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0AE0" w14:textId="024A163C" w:rsidR="008B494C" w:rsidRDefault="008B494C">
      <w:pPr>
        <w:pStyle w:val="a3"/>
        <w:rPr>
          <w:sz w:val="20"/>
        </w:rPr>
      </w:pPr>
    </w:p>
    <w:p w14:paraId="7E5902DF" w14:textId="77777777" w:rsidR="008B494C" w:rsidRDefault="008B494C">
      <w:pPr>
        <w:pStyle w:val="a3"/>
        <w:rPr>
          <w:sz w:val="20"/>
        </w:rPr>
      </w:pPr>
    </w:p>
    <w:p w14:paraId="79434E2E" w14:textId="57523BCC" w:rsidR="00977A41" w:rsidRPr="002C5F62" w:rsidRDefault="00977A41" w:rsidP="00977A41">
      <w:pPr>
        <w:pStyle w:val="a3"/>
        <w:tabs>
          <w:tab w:val="left" w:pos="3756"/>
        </w:tabs>
        <w:ind w:firstLine="1440"/>
        <w:rPr>
          <w:sz w:val="18"/>
          <w:szCs w:val="20"/>
        </w:rPr>
      </w:pPr>
      <w:r w:rsidRPr="002C5F62"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0BEB0E7E" wp14:editId="5397B37E">
            <wp:simplePos x="0" y="0"/>
            <wp:positionH relativeFrom="margin">
              <wp:posOffset>-661035</wp:posOffset>
            </wp:positionH>
            <wp:positionV relativeFrom="page">
              <wp:align>top</wp:align>
            </wp:positionV>
            <wp:extent cx="1461770" cy="1562735"/>
            <wp:effectExtent l="0" t="0" r="5080" b="0"/>
            <wp:wrapNone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F62">
        <w:rPr>
          <w:rFonts w:cs="Arial"/>
          <w:b/>
          <w:bCs/>
          <w:color w:val="70AD47"/>
          <w:sz w:val="36"/>
          <w:szCs w:val="40"/>
        </w:rPr>
        <w:t>Общество с ограниченной ответственностью</w:t>
      </w:r>
    </w:p>
    <w:p w14:paraId="261B3825" w14:textId="77777777" w:rsidR="00977A41" w:rsidRPr="002C5F62" w:rsidRDefault="00977A41" w:rsidP="00977A41">
      <w:pPr>
        <w:pBdr>
          <w:bottom w:val="single" w:sz="4" w:space="11" w:color="auto"/>
        </w:pBdr>
        <w:jc w:val="center"/>
        <w:rPr>
          <w:rFonts w:cs="Arial"/>
          <w:b/>
          <w:color w:val="70AD47"/>
          <w:sz w:val="36"/>
          <w:szCs w:val="40"/>
        </w:rPr>
      </w:pPr>
      <w:r w:rsidRPr="002C5F62">
        <w:rPr>
          <w:rFonts w:cs="Arial"/>
          <w:b/>
          <w:bCs/>
          <w:color w:val="70AD47"/>
          <w:sz w:val="36"/>
          <w:szCs w:val="40"/>
        </w:rPr>
        <w:t>«ЭКОБЮРО</w:t>
      </w:r>
      <w:r w:rsidRPr="002C5F62">
        <w:rPr>
          <w:rFonts w:cs="Arial"/>
          <w:b/>
          <w:color w:val="70AD47"/>
          <w:sz w:val="36"/>
          <w:szCs w:val="40"/>
        </w:rPr>
        <w:t>»</w:t>
      </w:r>
    </w:p>
    <w:p w14:paraId="72230262" w14:textId="77777777" w:rsidR="00977A41" w:rsidRDefault="00977A41" w:rsidP="00977A41">
      <w:pPr>
        <w:pBdr>
          <w:bottom w:val="single" w:sz="4" w:space="11" w:color="auto"/>
        </w:pBdr>
        <w:jc w:val="center"/>
        <w:rPr>
          <w:sz w:val="18"/>
        </w:rPr>
      </w:pPr>
      <w:proofErr w:type="spellStart"/>
      <w:r w:rsidRPr="002C5F62">
        <w:rPr>
          <w:sz w:val="18"/>
        </w:rPr>
        <w:t>г.о.Тольятти</w:t>
      </w:r>
      <w:proofErr w:type="spellEnd"/>
      <w:r w:rsidRPr="002C5F62">
        <w:rPr>
          <w:sz w:val="18"/>
        </w:rPr>
        <w:t xml:space="preserve">, ул. </w:t>
      </w:r>
      <w:r>
        <w:rPr>
          <w:sz w:val="18"/>
        </w:rPr>
        <w:t>Тополиная</w:t>
      </w:r>
      <w:r w:rsidRPr="002C5F62">
        <w:rPr>
          <w:sz w:val="18"/>
        </w:rPr>
        <w:t xml:space="preserve">, д </w:t>
      </w:r>
      <w:r>
        <w:rPr>
          <w:sz w:val="18"/>
        </w:rPr>
        <w:t>49</w:t>
      </w:r>
      <w:r w:rsidRPr="002C5F62">
        <w:rPr>
          <w:sz w:val="18"/>
        </w:rPr>
        <w:t xml:space="preserve">, офис </w:t>
      </w:r>
      <w:r>
        <w:rPr>
          <w:sz w:val="18"/>
        </w:rPr>
        <w:t>305</w:t>
      </w:r>
    </w:p>
    <w:p w14:paraId="441F6E99" w14:textId="77777777" w:rsidR="00977A41" w:rsidRPr="009D1FEF" w:rsidRDefault="00594EEE" w:rsidP="00977A41">
      <w:pPr>
        <w:pBdr>
          <w:bottom w:val="single" w:sz="4" w:space="11" w:color="auto"/>
        </w:pBdr>
        <w:jc w:val="center"/>
        <w:rPr>
          <w:sz w:val="20"/>
        </w:rPr>
      </w:pPr>
      <w:hyperlink r:id="rId6" w:history="1">
        <w:r w:rsidR="00977A41" w:rsidRPr="009D1FEF">
          <w:rPr>
            <w:rStyle w:val="a6"/>
            <w:sz w:val="20"/>
          </w:rPr>
          <w:t>https://eco-industrial.ru/</w:t>
        </w:r>
      </w:hyperlink>
      <w:r w:rsidR="00977A41" w:rsidRPr="009D1FEF">
        <w:rPr>
          <w:sz w:val="20"/>
        </w:rPr>
        <w:t xml:space="preserve"> </w:t>
      </w:r>
    </w:p>
    <w:p w14:paraId="04E2CD4F" w14:textId="77777777" w:rsidR="00977A41" w:rsidRPr="009D1FEF" w:rsidRDefault="00594EEE" w:rsidP="00977A41">
      <w:pPr>
        <w:pBdr>
          <w:bottom w:val="single" w:sz="4" w:space="11" w:color="auto"/>
        </w:pBdr>
        <w:jc w:val="center"/>
        <w:rPr>
          <w:color w:val="0000FF"/>
          <w:sz w:val="18"/>
          <w:u w:val="single"/>
        </w:rPr>
      </w:pPr>
      <w:hyperlink r:id="rId7" w:history="1">
        <w:r w:rsidR="00977A41" w:rsidRPr="002C5F62">
          <w:rPr>
            <w:rStyle w:val="a6"/>
            <w:sz w:val="18"/>
          </w:rPr>
          <w:t>ecoburo2015@mail.ru</w:t>
        </w:r>
      </w:hyperlink>
    </w:p>
    <w:p w14:paraId="265F0488" w14:textId="77777777" w:rsidR="008B494C" w:rsidRDefault="008B494C">
      <w:pPr>
        <w:pStyle w:val="a3"/>
        <w:rPr>
          <w:sz w:val="26"/>
        </w:rPr>
      </w:pPr>
    </w:p>
    <w:tbl>
      <w:tblPr>
        <w:tblStyle w:val="a8"/>
        <w:tblW w:w="4394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843"/>
      </w:tblGrid>
      <w:tr w:rsidR="00691AC8" w14:paraId="571181F9" w14:textId="77777777" w:rsidTr="00691AC8">
        <w:tc>
          <w:tcPr>
            <w:tcW w:w="2551" w:type="dxa"/>
          </w:tcPr>
          <w:p w14:paraId="5EAB45A6" w14:textId="26C22F21" w:rsidR="00D6618D" w:rsidRPr="00D6618D" w:rsidRDefault="00D6618D" w:rsidP="00D6618D">
            <w:pPr>
              <w:rPr>
                <w:sz w:val="24"/>
                <w:szCs w:val="24"/>
              </w:rPr>
            </w:pPr>
            <w:r w:rsidRPr="00D6618D">
              <w:rPr>
                <w:spacing w:val="-2"/>
                <w:sz w:val="24"/>
                <w:szCs w:val="24"/>
              </w:rPr>
              <w:t>Утверждаю</w:t>
            </w:r>
          </w:p>
        </w:tc>
        <w:tc>
          <w:tcPr>
            <w:tcW w:w="1843" w:type="dxa"/>
          </w:tcPr>
          <w:p w14:paraId="6B9BE79E" w14:textId="77777777" w:rsidR="00D6618D" w:rsidRPr="00D6618D" w:rsidRDefault="00D6618D" w:rsidP="00D6618D">
            <w:pPr>
              <w:rPr>
                <w:spacing w:val="-2"/>
                <w:sz w:val="24"/>
                <w:szCs w:val="24"/>
              </w:rPr>
            </w:pPr>
          </w:p>
        </w:tc>
      </w:tr>
      <w:tr w:rsidR="00691AC8" w14:paraId="51EB5343" w14:textId="77777777" w:rsidTr="00691AC8">
        <w:tc>
          <w:tcPr>
            <w:tcW w:w="2551" w:type="dxa"/>
          </w:tcPr>
          <w:p w14:paraId="498199B7" w14:textId="77777777" w:rsidR="00D6618D" w:rsidRDefault="00D6618D" w:rsidP="00D6618D">
            <w:pPr>
              <w:rPr>
                <w:spacing w:val="-2"/>
                <w:sz w:val="24"/>
                <w:szCs w:val="24"/>
              </w:rPr>
            </w:pPr>
          </w:p>
          <w:p w14:paraId="55B404BF" w14:textId="74620AC7" w:rsidR="00D6618D" w:rsidRPr="00D6618D" w:rsidRDefault="00D6618D" w:rsidP="00D6618D">
            <w:pPr>
              <w:rPr>
                <w:spacing w:val="-2"/>
                <w:sz w:val="24"/>
                <w:szCs w:val="24"/>
              </w:rPr>
            </w:pPr>
            <w:r w:rsidRPr="00D6618D">
              <w:rPr>
                <w:spacing w:val="-2"/>
                <w:sz w:val="24"/>
                <w:szCs w:val="24"/>
              </w:rPr>
              <w:t>Директор___________</w:t>
            </w:r>
          </w:p>
        </w:tc>
        <w:tc>
          <w:tcPr>
            <w:tcW w:w="1843" w:type="dxa"/>
          </w:tcPr>
          <w:p w14:paraId="4B02A03F" w14:textId="77777777" w:rsidR="00691AC8" w:rsidRDefault="00691AC8" w:rsidP="00D6618D">
            <w:pPr>
              <w:rPr>
                <w:sz w:val="24"/>
                <w:szCs w:val="24"/>
              </w:rPr>
            </w:pPr>
          </w:p>
          <w:p w14:paraId="762704AD" w14:textId="24F0F563" w:rsidR="00D6618D" w:rsidRPr="00D6618D" w:rsidRDefault="00D6618D" w:rsidP="00D6618D">
            <w:pPr>
              <w:rPr>
                <w:spacing w:val="-2"/>
                <w:sz w:val="24"/>
                <w:szCs w:val="24"/>
              </w:rPr>
            </w:pPr>
            <w:r w:rsidRPr="00D6618D">
              <w:rPr>
                <w:sz w:val="24"/>
                <w:szCs w:val="24"/>
              </w:rPr>
              <w:t>М.В. Кравцова</w:t>
            </w:r>
          </w:p>
        </w:tc>
      </w:tr>
      <w:tr w:rsidR="00691AC8" w14:paraId="7CBC0D6F" w14:textId="77777777" w:rsidTr="00691AC8">
        <w:tc>
          <w:tcPr>
            <w:tcW w:w="2551" w:type="dxa"/>
          </w:tcPr>
          <w:p w14:paraId="0A8F9C68" w14:textId="77777777" w:rsidR="00691AC8" w:rsidRDefault="00691AC8" w:rsidP="00D6618D">
            <w:pPr>
              <w:rPr>
                <w:spacing w:val="-2"/>
                <w:sz w:val="24"/>
                <w:szCs w:val="24"/>
              </w:rPr>
            </w:pPr>
          </w:p>
          <w:p w14:paraId="4BE61944" w14:textId="704462CF" w:rsidR="00D6618D" w:rsidRPr="00D6618D" w:rsidRDefault="00D6618D" w:rsidP="00D6618D">
            <w:pPr>
              <w:rPr>
                <w:spacing w:val="-2"/>
                <w:sz w:val="24"/>
                <w:szCs w:val="24"/>
              </w:rPr>
            </w:pPr>
            <w:r w:rsidRPr="00D6618D">
              <w:rPr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14:paraId="530A8E78" w14:textId="77777777" w:rsidR="00691AC8" w:rsidRDefault="00691AC8" w:rsidP="00D6618D">
            <w:pPr>
              <w:rPr>
                <w:sz w:val="24"/>
                <w:szCs w:val="24"/>
              </w:rPr>
            </w:pPr>
          </w:p>
          <w:p w14:paraId="55641D12" w14:textId="4B428C3B" w:rsidR="00D6618D" w:rsidRPr="00691AC8" w:rsidRDefault="00D6618D" w:rsidP="00D6618D">
            <w:pPr>
              <w:rPr>
                <w:sz w:val="24"/>
                <w:szCs w:val="24"/>
              </w:rPr>
            </w:pPr>
            <w:r w:rsidRPr="00D6618D">
              <w:rPr>
                <w:sz w:val="24"/>
                <w:szCs w:val="24"/>
              </w:rPr>
              <w:t>15.01.2025</w:t>
            </w:r>
            <w:r w:rsidRPr="00D6618D">
              <w:rPr>
                <w:spacing w:val="-3"/>
                <w:sz w:val="24"/>
                <w:szCs w:val="24"/>
              </w:rPr>
              <w:t xml:space="preserve"> </w:t>
            </w:r>
            <w:r w:rsidRPr="00D6618D">
              <w:rPr>
                <w:spacing w:val="-5"/>
                <w:sz w:val="24"/>
                <w:szCs w:val="24"/>
              </w:rPr>
              <w:t>г.</w:t>
            </w:r>
          </w:p>
        </w:tc>
      </w:tr>
    </w:tbl>
    <w:p w14:paraId="6160B92F" w14:textId="56AD2A52" w:rsidR="00977A41" w:rsidRDefault="00977A41">
      <w:pPr>
        <w:pStyle w:val="a3"/>
        <w:spacing w:before="247"/>
      </w:pPr>
    </w:p>
    <w:p w14:paraId="4C3D7B5B" w14:textId="77777777" w:rsidR="00977A41" w:rsidRDefault="00977A41">
      <w:pPr>
        <w:pStyle w:val="a3"/>
        <w:spacing w:before="247"/>
      </w:pPr>
    </w:p>
    <w:p w14:paraId="684D6716" w14:textId="77777777" w:rsidR="008B494C" w:rsidRDefault="004208A5">
      <w:pPr>
        <w:pStyle w:val="a4"/>
        <w:spacing w:line="276" w:lineRule="auto"/>
      </w:pPr>
      <w:r>
        <w:t>Дополнительная</w:t>
      </w:r>
      <w:r>
        <w:rPr>
          <w:spacing w:val="-18"/>
        </w:rPr>
        <w:t xml:space="preserve"> </w:t>
      </w:r>
      <w:r>
        <w:t>профессиональная</w:t>
      </w:r>
      <w:r>
        <w:rPr>
          <w:spacing w:val="-19"/>
        </w:rPr>
        <w:t xml:space="preserve"> </w:t>
      </w:r>
      <w:r>
        <w:t>программа повышения квалификации по теме:</w:t>
      </w:r>
    </w:p>
    <w:p w14:paraId="7C78A50F" w14:textId="77777777" w:rsidR="008B494C" w:rsidRDefault="004208A5">
      <w:pPr>
        <w:spacing w:line="280" w:lineRule="auto"/>
        <w:ind w:right="433"/>
        <w:jc w:val="center"/>
        <w:rPr>
          <w:b/>
          <w:sz w:val="32"/>
        </w:rPr>
      </w:pPr>
      <w:r>
        <w:rPr>
          <w:sz w:val="32"/>
        </w:rPr>
        <w:t>«</w:t>
      </w:r>
      <w:r>
        <w:rPr>
          <w:b/>
          <w:sz w:val="32"/>
        </w:rPr>
        <w:t>Сбор,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транспортирование,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обработка,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утилизация,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обезвреживание, размещение отходов I-IV классов опасности»</w:t>
      </w:r>
    </w:p>
    <w:p w14:paraId="3B612A22" w14:textId="77777777" w:rsidR="008B494C" w:rsidRDefault="004208A5">
      <w:pPr>
        <w:spacing w:before="46"/>
        <w:ind w:left="8" w:right="433"/>
        <w:jc w:val="center"/>
        <w:rPr>
          <w:b/>
          <w:sz w:val="24"/>
        </w:rPr>
      </w:pPr>
      <w:r>
        <w:rPr>
          <w:b/>
          <w:sz w:val="24"/>
        </w:rPr>
        <w:t>(очная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обучения)</w:t>
      </w:r>
    </w:p>
    <w:p w14:paraId="199A3398" w14:textId="77777777" w:rsidR="008B494C" w:rsidRDefault="008B494C">
      <w:pPr>
        <w:pStyle w:val="a3"/>
        <w:rPr>
          <w:b/>
          <w:sz w:val="24"/>
        </w:rPr>
      </w:pPr>
    </w:p>
    <w:p w14:paraId="4BBA0E82" w14:textId="77777777" w:rsidR="008B494C" w:rsidRDefault="008B494C">
      <w:pPr>
        <w:pStyle w:val="a3"/>
        <w:rPr>
          <w:b/>
          <w:sz w:val="24"/>
        </w:rPr>
      </w:pPr>
    </w:p>
    <w:p w14:paraId="3BCB6539" w14:textId="77777777" w:rsidR="008B494C" w:rsidRDefault="008B494C">
      <w:pPr>
        <w:pStyle w:val="a3"/>
        <w:rPr>
          <w:b/>
          <w:sz w:val="24"/>
        </w:rPr>
      </w:pPr>
    </w:p>
    <w:p w14:paraId="04F706F0" w14:textId="77777777" w:rsidR="008B494C" w:rsidRDefault="008B494C">
      <w:pPr>
        <w:pStyle w:val="a3"/>
        <w:rPr>
          <w:b/>
          <w:sz w:val="24"/>
        </w:rPr>
      </w:pPr>
    </w:p>
    <w:p w14:paraId="13D1E6C1" w14:textId="6DB23DA7" w:rsidR="008B494C" w:rsidRDefault="008B494C">
      <w:pPr>
        <w:pStyle w:val="a3"/>
        <w:rPr>
          <w:b/>
          <w:sz w:val="24"/>
        </w:rPr>
      </w:pPr>
    </w:p>
    <w:p w14:paraId="69F42993" w14:textId="56EBDA9F" w:rsidR="00977A41" w:rsidRDefault="00977A41">
      <w:pPr>
        <w:pStyle w:val="a3"/>
        <w:rPr>
          <w:b/>
          <w:sz w:val="24"/>
        </w:rPr>
      </w:pPr>
    </w:p>
    <w:p w14:paraId="312EE705" w14:textId="77777777" w:rsidR="00977A41" w:rsidRDefault="00977A41">
      <w:pPr>
        <w:pStyle w:val="a3"/>
        <w:rPr>
          <w:b/>
          <w:sz w:val="24"/>
        </w:rPr>
      </w:pPr>
    </w:p>
    <w:p w14:paraId="768E2B1D" w14:textId="77777777" w:rsidR="008B494C" w:rsidRDefault="008B494C">
      <w:pPr>
        <w:pStyle w:val="a3"/>
        <w:rPr>
          <w:b/>
          <w:sz w:val="24"/>
        </w:rPr>
      </w:pPr>
    </w:p>
    <w:p w14:paraId="4718EFCC" w14:textId="77777777" w:rsidR="008B494C" w:rsidRDefault="008B494C">
      <w:pPr>
        <w:pStyle w:val="a3"/>
        <w:rPr>
          <w:b/>
          <w:sz w:val="24"/>
        </w:rPr>
      </w:pPr>
    </w:p>
    <w:p w14:paraId="22B42D1E" w14:textId="77777777" w:rsidR="008B494C" w:rsidRDefault="008B494C">
      <w:pPr>
        <w:pStyle w:val="a3"/>
        <w:rPr>
          <w:b/>
          <w:sz w:val="24"/>
        </w:rPr>
      </w:pPr>
    </w:p>
    <w:p w14:paraId="7533A0BA" w14:textId="77777777" w:rsidR="008B494C" w:rsidRDefault="008B494C">
      <w:pPr>
        <w:pStyle w:val="a3"/>
        <w:rPr>
          <w:b/>
          <w:sz w:val="24"/>
        </w:rPr>
      </w:pPr>
    </w:p>
    <w:p w14:paraId="58A9EEB0" w14:textId="77777777" w:rsidR="008B494C" w:rsidRDefault="008B494C">
      <w:pPr>
        <w:pStyle w:val="a3"/>
        <w:rPr>
          <w:b/>
          <w:sz w:val="24"/>
        </w:rPr>
      </w:pPr>
    </w:p>
    <w:p w14:paraId="0A36BE2B" w14:textId="77777777" w:rsidR="008B494C" w:rsidRDefault="008B494C">
      <w:pPr>
        <w:pStyle w:val="a3"/>
        <w:rPr>
          <w:b/>
          <w:sz w:val="24"/>
        </w:rPr>
      </w:pPr>
    </w:p>
    <w:p w14:paraId="712A1E22" w14:textId="77777777" w:rsidR="008B494C" w:rsidRDefault="008B494C">
      <w:pPr>
        <w:pStyle w:val="a3"/>
        <w:spacing w:before="117"/>
        <w:rPr>
          <w:b/>
          <w:sz w:val="24"/>
        </w:rPr>
      </w:pPr>
    </w:p>
    <w:p w14:paraId="0DBBE50C" w14:textId="77777777" w:rsidR="00977A41" w:rsidRDefault="00977A41">
      <w:pPr>
        <w:pStyle w:val="a3"/>
        <w:spacing w:line="276" w:lineRule="auto"/>
        <w:ind w:left="3900" w:right="4323"/>
        <w:jc w:val="center"/>
        <w:rPr>
          <w:spacing w:val="-2"/>
        </w:rPr>
      </w:pPr>
      <w:r>
        <w:rPr>
          <w:spacing w:val="-2"/>
        </w:rPr>
        <w:t>Тольятти</w:t>
      </w:r>
    </w:p>
    <w:p w14:paraId="77D2E620" w14:textId="5ED4332B" w:rsidR="008B494C" w:rsidRDefault="004208A5">
      <w:pPr>
        <w:pStyle w:val="a3"/>
        <w:spacing w:line="276" w:lineRule="auto"/>
        <w:ind w:left="3900" w:right="4323"/>
        <w:jc w:val="center"/>
      </w:pPr>
      <w:r>
        <w:rPr>
          <w:spacing w:val="-2"/>
        </w:rPr>
        <w:t xml:space="preserve"> </w:t>
      </w:r>
      <w:r>
        <w:t>2025 г.</w:t>
      </w:r>
    </w:p>
    <w:p w14:paraId="70D3497E" w14:textId="77777777" w:rsidR="008B494C" w:rsidRDefault="008B494C">
      <w:pPr>
        <w:pStyle w:val="a3"/>
        <w:spacing w:line="276" w:lineRule="auto"/>
        <w:jc w:val="center"/>
        <w:sectPr w:rsidR="008B494C">
          <w:type w:val="continuous"/>
          <w:pgSz w:w="11910" w:h="16840"/>
          <w:pgMar w:top="0" w:right="141" w:bottom="0" w:left="992" w:header="720" w:footer="720" w:gutter="0"/>
          <w:cols w:space="720"/>
        </w:sectPr>
      </w:pPr>
    </w:p>
    <w:p w14:paraId="74B747F4" w14:textId="77777777" w:rsidR="008B494C" w:rsidRDefault="004208A5">
      <w:pPr>
        <w:pStyle w:val="a5"/>
        <w:numPr>
          <w:ilvl w:val="0"/>
          <w:numId w:val="1"/>
        </w:numPr>
        <w:tabs>
          <w:tab w:val="left" w:pos="1210"/>
        </w:tabs>
        <w:spacing w:before="74"/>
        <w:ind w:left="1210" w:hanging="359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A7C66E5" w14:textId="77777777" w:rsidR="00A57DE2" w:rsidRDefault="00A57DE2">
      <w:pPr>
        <w:pStyle w:val="a3"/>
        <w:spacing w:before="44"/>
        <w:ind w:left="710" w:right="702" w:firstLine="707"/>
        <w:jc w:val="both"/>
        <w:rPr>
          <w:b/>
        </w:rPr>
      </w:pPr>
    </w:p>
    <w:p w14:paraId="36504C1C" w14:textId="31043615" w:rsidR="008B494C" w:rsidRDefault="004208A5">
      <w:pPr>
        <w:pStyle w:val="a3"/>
        <w:spacing w:before="44"/>
        <w:ind w:left="710" w:right="702" w:firstLine="707"/>
        <w:jc w:val="both"/>
      </w:pPr>
      <w:r>
        <w:rPr>
          <w:b/>
        </w:rPr>
        <w:t xml:space="preserve">Цель </w:t>
      </w:r>
      <w:r>
        <w:t>реализации дополнительной профессиональной программы повышения квалификации по теме «Сбор, транспортирование, обработка, утилизация, обезвреживание, размещение отходов I-IV классов опасности»</w:t>
      </w:r>
      <w:r w:rsidR="00DB40E7">
        <w:t xml:space="preserve"> заключается в </w:t>
      </w:r>
      <w:r>
        <w:t>повышени</w:t>
      </w:r>
      <w:r w:rsidR="00DB40E7">
        <w:t xml:space="preserve">е профессионального уровня </w:t>
      </w:r>
      <w:r>
        <w:t>специалистов, ответственных и допущенных к сбору, транспортированию, обработке, утилизации, обезвреживанию, размещению отходов I - IV классов опасности</w:t>
      </w:r>
      <w:r w:rsidR="00DB40E7">
        <w:t xml:space="preserve"> для получения необходимых компетенций при выполнении профессиональных задач</w:t>
      </w:r>
      <w:r>
        <w:t>.</w:t>
      </w:r>
    </w:p>
    <w:p w14:paraId="41849A60" w14:textId="77777777" w:rsidR="008B494C" w:rsidRDefault="004208A5">
      <w:pPr>
        <w:pStyle w:val="a3"/>
        <w:ind w:left="710" w:right="703" w:firstLine="539"/>
        <w:jc w:val="both"/>
      </w:pPr>
      <w:r>
        <w:t>На основании ст.15 Федерального закона от 24.06.1998 № 89-ФЗ «Об отходах производства и потребления» лица, которые допущены к сбору, транспортированию, обработке, утилизации, обезвреживанию, размещению отходов 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</w:t>
      </w:r>
      <w:r>
        <w:rPr>
          <w:spacing w:val="-3"/>
        </w:rPr>
        <w:t xml:space="preserve"> </w:t>
      </w:r>
      <w:r>
        <w:t>IV классов опасности.</w:t>
      </w:r>
      <w:r>
        <w:rPr>
          <w:spacing w:val="-3"/>
        </w:rPr>
        <w:t xml:space="preserve"> </w:t>
      </w:r>
      <w:r>
        <w:t>Ответственность за допуск работников к работе с отходами I-IV классов опасности несет соответствующее должностное лицо организации.</w:t>
      </w:r>
    </w:p>
    <w:p w14:paraId="3A346621" w14:textId="1DB6E751" w:rsidR="008B494C" w:rsidRDefault="00AA13E0" w:rsidP="00DB40E7">
      <w:pPr>
        <w:pStyle w:val="a3"/>
        <w:spacing w:before="2"/>
        <w:ind w:left="710" w:right="702" w:firstLine="707"/>
        <w:jc w:val="both"/>
      </w:pPr>
      <w:r>
        <w:t>Реализуемая</w:t>
      </w:r>
      <w:r>
        <w:rPr>
          <w:spacing w:val="-19"/>
        </w:rPr>
        <w:t xml:space="preserve"> </w:t>
      </w:r>
      <w:r>
        <w:t>программа повышения квалификации</w:t>
      </w:r>
      <w:r>
        <w:t xml:space="preserve"> разработана на основе т</w:t>
      </w:r>
      <w:r>
        <w:t>ипов</w:t>
      </w:r>
      <w:r>
        <w:t>ой</w:t>
      </w:r>
      <w:r>
        <w:t xml:space="preserve"> дополнительн</w:t>
      </w:r>
      <w:r>
        <w:t>ой</w:t>
      </w:r>
      <w:r>
        <w:t xml:space="preserve"> профессиональн</w:t>
      </w:r>
      <w:r>
        <w:t>ой</w:t>
      </w:r>
      <w:r>
        <w:t xml:space="preserve"> программ</w:t>
      </w:r>
      <w:r>
        <w:t>ы</w:t>
      </w:r>
      <w:r>
        <w:t xml:space="preserve"> повышения квалификации лиц, которые допущены к сбору, транспортированию, обработке, утилизации, обезвреживанию, размещению отходов I–IV классов опасности</w:t>
      </w:r>
      <w:r>
        <w:t xml:space="preserve">. </w:t>
      </w:r>
      <w:r w:rsidR="004208A5">
        <w:t>Типовая дополнительная профессиональная программа повышения квалификации лиц, которые допущены к сбору, транспортированию, обработке, утилизации, обезвреживанию, размещению отходов I–IV классов опасности, разработана в соответствии с требованиями Федерального закона от 29.12.2012 № 273-ФЗ «Об образовании в Российской Федерации», приказа Министерства образования и науки</w:t>
      </w:r>
      <w:r w:rsidR="004208A5">
        <w:rPr>
          <w:spacing w:val="28"/>
        </w:rPr>
        <w:t xml:space="preserve"> </w:t>
      </w:r>
      <w:r w:rsidR="004208A5">
        <w:t>Российской Федерации от</w:t>
      </w:r>
      <w:r w:rsidR="004208A5">
        <w:rPr>
          <w:spacing w:val="27"/>
        </w:rPr>
        <w:t xml:space="preserve"> </w:t>
      </w:r>
      <w:r w:rsidR="004208A5">
        <w:t>01.07.2013 №499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Минюстом России 20.08.2013, регистрационный № 29444) с изменениями внесенными приказом Минобрнауки России от 15.11.2013 № 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01.07.2013 № 499» (зарегистрирован Минюстом России 14.01.2014, регистрационный № 31014) и на основании Приказа Минприроды России от 15.10.2021 N 755 "Об утверждении типовой дополнительной профессиональной программы (программы повышения квалификации) в области сбора, транспортирования, обработки, утилизации, обезвреживания, размещения отходов I - IV классов опасности" (Зарегистрировано в Минюсте России 24.01.2022 N 66983).</w:t>
      </w:r>
    </w:p>
    <w:p w14:paraId="073ED6C2" w14:textId="3B15043B" w:rsidR="008B494C" w:rsidRDefault="004208A5">
      <w:pPr>
        <w:spacing w:before="8" w:line="237" w:lineRule="auto"/>
        <w:ind w:left="710" w:right="705" w:firstLine="707"/>
        <w:jc w:val="both"/>
        <w:rPr>
          <w:sz w:val="28"/>
        </w:rPr>
      </w:pPr>
      <w:r>
        <w:rPr>
          <w:b/>
          <w:sz w:val="28"/>
        </w:rPr>
        <w:t>По завершению обучения слушатель приобретает следующую компетенцию:</w:t>
      </w:r>
      <w:r>
        <w:rPr>
          <w:b/>
          <w:spacing w:val="-2"/>
          <w:sz w:val="28"/>
        </w:rPr>
        <w:t xml:space="preserve"> </w:t>
      </w:r>
      <w:r w:rsidR="00DB40E7">
        <w:rPr>
          <w:b/>
          <w:spacing w:val="-2"/>
          <w:sz w:val="28"/>
        </w:rPr>
        <w:t xml:space="preserve">выполнение </w:t>
      </w:r>
      <w:r>
        <w:rPr>
          <w:sz w:val="28"/>
        </w:rPr>
        <w:t xml:space="preserve">работ (услуг) в области обращения с отходами </w:t>
      </w:r>
      <w:r w:rsidR="00DB40E7">
        <w:rPr>
          <w:sz w:val="28"/>
        </w:rPr>
        <w:t xml:space="preserve">производства и потребления в соответствие с требованиями нормативно-правовой базы в области обращения с отходами в организации. </w:t>
      </w:r>
    </w:p>
    <w:p w14:paraId="10C190FE" w14:textId="77777777" w:rsidR="008B494C" w:rsidRDefault="004208A5">
      <w:pPr>
        <w:pStyle w:val="a3"/>
        <w:spacing w:before="4"/>
        <w:ind w:left="710" w:right="711" w:firstLine="707"/>
        <w:jc w:val="both"/>
      </w:pPr>
      <w:r>
        <w:lastRenderedPageBreak/>
        <w:t>По окончании программы выдается удостоверение о повышении квалификации установленного образца.</w:t>
      </w:r>
    </w:p>
    <w:p w14:paraId="6CE422CF" w14:textId="775736DF" w:rsidR="008B494C" w:rsidRDefault="004208A5">
      <w:pPr>
        <w:spacing w:before="129" w:line="237" w:lineRule="auto"/>
        <w:ind w:left="710" w:right="708" w:firstLine="707"/>
        <w:jc w:val="both"/>
        <w:rPr>
          <w:sz w:val="28"/>
        </w:rPr>
      </w:pPr>
      <w:r>
        <w:rPr>
          <w:b/>
          <w:sz w:val="28"/>
        </w:rPr>
        <w:t xml:space="preserve">Требования к квалификации поступающих на программу слушателей: </w:t>
      </w:r>
      <w:r>
        <w:rPr>
          <w:sz w:val="28"/>
        </w:rPr>
        <w:t>к освоению данной программы допускаются лица, имеющие среднее профессиональное и</w:t>
      </w:r>
      <w:r w:rsidR="00DB40E7">
        <w:rPr>
          <w:sz w:val="28"/>
        </w:rPr>
        <w:t>(или)</w:t>
      </w:r>
      <w:r>
        <w:rPr>
          <w:sz w:val="28"/>
        </w:rPr>
        <w:t xml:space="preserve"> высшее образование и лица, получающие среднее профессиональное и (или) высшее образование.</w:t>
      </w:r>
    </w:p>
    <w:p w14:paraId="0718446E" w14:textId="77777777" w:rsidR="008B494C" w:rsidRDefault="008B494C">
      <w:pPr>
        <w:spacing w:line="237" w:lineRule="auto"/>
        <w:jc w:val="both"/>
        <w:rPr>
          <w:sz w:val="28"/>
        </w:rPr>
        <w:sectPr w:rsidR="008B494C">
          <w:pgSz w:w="11910" w:h="16840"/>
          <w:pgMar w:top="1040" w:right="141" w:bottom="280" w:left="992" w:header="720" w:footer="720" w:gutter="0"/>
          <w:cols w:space="720"/>
        </w:sectPr>
      </w:pPr>
    </w:p>
    <w:p w14:paraId="4905F2B9" w14:textId="77777777" w:rsidR="008B494C" w:rsidRDefault="004208A5">
      <w:pPr>
        <w:spacing w:before="69"/>
        <w:ind w:left="1418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очная.</w:t>
      </w:r>
    </w:p>
    <w:p w14:paraId="043D76FB" w14:textId="77777777" w:rsidR="008B494C" w:rsidRDefault="004208A5">
      <w:pPr>
        <w:spacing w:before="121"/>
        <w:ind w:left="1418"/>
        <w:rPr>
          <w:sz w:val="28"/>
        </w:rPr>
      </w:pPr>
      <w:r>
        <w:rPr>
          <w:b/>
          <w:sz w:val="28"/>
        </w:rPr>
        <w:t>Трудоемкость: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38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часов.</w:t>
      </w:r>
    </w:p>
    <w:p w14:paraId="450A3182" w14:textId="71EAB576" w:rsidR="008B494C" w:rsidRDefault="004208A5">
      <w:pPr>
        <w:tabs>
          <w:tab w:val="left" w:pos="3404"/>
          <w:tab w:val="left" w:pos="4728"/>
          <w:tab w:val="left" w:pos="5983"/>
          <w:tab w:val="left" w:pos="7264"/>
          <w:tab w:val="left" w:pos="9357"/>
        </w:tabs>
        <w:spacing w:before="119"/>
        <w:ind w:left="710" w:right="707" w:firstLine="707"/>
        <w:rPr>
          <w:sz w:val="28"/>
        </w:rPr>
      </w:pPr>
      <w:r>
        <w:rPr>
          <w:b/>
          <w:spacing w:val="-2"/>
          <w:sz w:val="28"/>
        </w:rPr>
        <w:t>Календарный</w:t>
      </w:r>
      <w:r w:rsidR="00DB40E7">
        <w:rPr>
          <w:b/>
          <w:sz w:val="28"/>
        </w:rPr>
        <w:t xml:space="preserve"> </w:t>
      </w:r>
      <w:r>
        <w:rPr>
          <w:b/>
          <w:spacing w:val="-2"/>
          <w:sz w:val="28"/>
        </w:rPr>
        <w:t>учебный</w:t>
      </w:r>
      <w:r w:rsidR="00DB40E7">
        <w:rPr>
          <w:b/>
          <w:sz w:val="28"/>
        </w:rPr>
        <w:t xml:space="preserve"> </w:t>
      </w:r>
      <w:r>
        <w:rPr>
          <w:b/>
          <w:spacing w:val="-2"/>
          <w:sz w:val="28"/>
        </w:rPr>
        <w:t>график:</w:t>
      </w:r>
      <w:r w:rsidR="00DB40E7">
        <w:rPr>
          <w:b/>
          <w:sz w:val="28"/>
        </w:rPr>
        <w:t xml:space="preserve"> </w:t>
      </w:r>
      <w:r>
        <w:rPr>
          <w:spacing w:val="-2"/>
          <w:sz w:val="28"/>
        </w:rPr>
        <w:t>согласно</w:t>
      </w:r>
      <w:r w:rsidR="00DB40E7">
        <w:rPr>
          <w:sz w:val="28"/>
        </w:rPr>
        <w:t xml:space="preserve"> </w:t>
      </w:r>
      <w:r>
        <w:rPr>
          <w:spacing w:val="-2"/>
          <w:sz w:val="28"/>
        </w:rPr>
        <w:t>утверждённому</w:t>
      </w:r>
      <w:r w:rsidR="00DB40E7">
        <w:rPr>
          <w:sz w:val="28"/>
        </w:rPr>
        <w:t xml:space="preserve"> </w:t>
      </w:r>
      <w:r>
        <w:rPr>
          <w:spacing w:val="-2"/>
          <w:sz w:val="28"/>
        </w:rPr>
        <w:t xml:space="preserve">плану </w:t>
      </w:r>
      <w:r>
        <w:rPr>
          <w:sz w:val="28"/>
        </w:rPr>
        <w:t>учебных мероприятий на соответствующий календарный год.</w:t>
      </w:r>
    </w:p>
    <w:p w14:paraId="331A1627" w14:textId="77777777" w:rsidR="008B494C" w:rsidRDefault="004208A5">
      <w:pPr>
        <w:spacing w:before="122"/>
        <w:ind w:left="1418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7,6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(5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дней).</w:t>
      </w:r>
    </w:p>
    <w:p w14:paraId="0AD0AC6A" w14:textId="77777777" w:rsidR="008B494C" w:rsidRDefault="008B494C">
      <w:pPr>
        <w:pStyle w:val="a3"/>
        <w:spacing w:before="244"/>
      </w:pPr>
    </w:p>
    <w:p w14:paraId="0273149C" w14:textId="77777777" w:rsidR="008B494C" w:rsidRDefault="004208A5">
      <w:pPr>
        <w:pStyle w:val="a5"/>
        <w:numPr>
          <w:ilvl w:val="0"/>
          <w:numId w:val="1"/>
        </w:numPr>
        <w:tabs>
          <w:tab w:val="left" w:pos="990"/>
        </w:tabs>
        <w:ind w:left="990" w:hanging="280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13EA5DB2" w14:textId="77777777" w:rsidR="008B494C" w:rsidRDefault="008B494C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992"/>
        <w:gridCol w:w="851"/>
        <w:gridCol w:w="1559"/>
        <w:gridCol w:w="1417"/>
        <w:gridCol w:w="1276"/>
      </w:tblGrid>
      <w:tr w:rsidR="008B494C" w14:paraId="1D1CF289" w14:textId="77777777" w:rsidTr="00D00754">
        <w:trPr>
          <w:trHeight w:val="407"/>
        </w:trPr>
        <w:tc>
          <w:tcPr>
            <w:tcW w:w="425" w:type="dxa"/>
            <w:vMerge w:val="restart"/>
          </w:tcPr>
          <w:p w14:paraId="211931E9" w14:textId="77777777" w:rsidR="008B494C" w:rsidRDefault="008B494C">
            <w:pPr>
              <w:pStyle w:val="TableParagraph"/>
              <w:rPr>
                <w:b/>
                <w:sz w:val="18"/>
              </w:rPr>
            </w:pPr>
          </w:p>
          <w:p w14:paraId="5E9C839F" w14:textId="77777777" w:rsidR="008B494C" w:rsidRDefault="008B494C">
            <w:pPr>
              <w:pStyle w:val="TableParagraph"/>
              <w:rPr>
                <w:b/>
                <w:sz w:val="18"/>
              </w:rPr>
            </w:pPr>
          </w:p>
          <w:p w14:paraId="35724BA5" w14:textId="77777777" w:rsidR="008B494C" w:rsidRDefault="004208A5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686" w:type="dxa"/>
            <w:vMerge w:val="restart"/>
          </w:tcPr>
          <w:p w14:paraId="7CCCCD75" w14:textId="77777777" w:rsidR="008B494C" w:rsidRDefault="008B494C">
            <w:pPr>
              <w:pStyle w:val="TableParagraph"/>
              <w:rPr>
                <w:b/>
                <w:sz w:val="18"/>
              </w:rPr>
            </w:pPr>
          </w:p>
          <w:p w14:paraId="57F2FD82" w14:textId="77777777" w:rsidR="008B494C" w:rsidRDefault="008B494C">
            <w:pPr>
              <w:pStyle w:val="TableParagraph"/>
              <w:rPr>
                <w:b/>
                <w:sz w:val="18"/>
              </w:rPr>
            </w:pPr>
          </w:p>
          <w:p w14:paraId="1FF455BF" w14:textId="77777777" w:rsidR="008B494C" w:rsidRDefault="004208A5">
            <w:pPr>
              <w:pStyle w:val="TableParagraph"/>
              <w:spacing w:before="1"/>
              <w:ind w:left="477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тем</w:t>
            </w:r>
          </w:p>
        </w:tc>
        <w:tc>
          <w:tcPr>
            <w:tcW w:w="992" w:type="dxa"/>
            <w:vMerge w:val="restart"/>
          </w:tcPr>
          <w:p w14:paraId="7B8A3AFA" w14:textId="77777777" w:rsidR="008B494C" w:rsidRDefault="008B494C">
            <w:pPr>
              <w:pStyle w:val="TableParagraph"/>
              <w:rPr>
                <w:b/>
                <w:sz w:val="18"/>
              </w:rPr>
            </w:pPr>
          </w:p>
          <w:p w14:paraId="01058AAD" w14:textId="77777777" w:rsidR="008B494C" w:rsidRDefault="008B494C">
            <w:pPr>
              <w:pStyle w:val="TableParagraph"/>
              <w:rPr>
                <w:b/>
                <w:sz w:val="18"/>
              </w:rPr>
            </w:pPr>
          </w:p>
          <w:p w14:paraId="4CA5BA15" w14:textId="77777777" w:rsidR="008B494C" w:rsidRDefault="004208A5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час.</w:t>
            </w:r>
          </w:p>
        </w:tc>
        <w:tc>
          <w:tcPr>
            <w:tcW w:w="5103" w:type="dxa"/>
            <w:gridSpan w:val="4"/>
          </w:tcPr>
          <w:p w14:paraId="0CE08A0E" w14:textId="77777777" w:rsidR="008B494C" w:rsidRDefault="004208A5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том </w:t>
            </w:r>
            <w:r>
              <w:rPr>
                <w:spacing w:val="-2"/>
                <w:sz w:val="18"/>
              </w:rPr>
              <w:t>числе</w:t>
            </w:r>
          </w:p>
        </w:tc>
      </w:tr>
      <w:tr w:rsidR="008B494C" w14:paraId="703022ED" w14:textId="77777777" w:rsidTr="00D00754">
        <w:trPr>
          <w:trHeight w:val="828"/>
        </w:trPr>
        <w:tc>
          <w:tcPr>
            <w:tcW w:w="425" w:type="dxa"/>
            <w:vMerge/>
            <w:tcBorders>
              <w:top w:val="nil"/>
            </w:tcBorders>
          </w:tcPr>
          <w:p w14:paraId="7A913520" w14:textId="77777777" w:rsidR="008B494C" w:rsidRDefault="008B494C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2FB01825" w14:textId="77777777" w:rsidR="008B494C" w:rsidRDefault="008B494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19AFF50" w14:textId="77777777" w:rsidR="008B494C" w:rsidRDefault="008B494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2415890" w14:textId="77777777" w:rsidR="008B494C" w:rsidRDefault="004208A5" w:rsidP="00D00754">
            <w:pPr>
              <w:pStyle w:val="TableParagraph"/>
              <w:spacing w:before="103"/>
              <w:ind w:left="79" w:right="62"/>
              <w:jc w:val="center"/>
              <w:rPr>
                <w:sz w:val="18"/>
              </w:rPr>
            </w:pPr>
            <w:r>
              <w:rPr>
                <w:sz w:val="18"/>
              </w:rPr>
              <w:t>Лекции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(очная </w:t>
            </w:r>
            <w:r>
              <w:rPr>
                <w:spacing w:val="-2"/>
                <w:sz w:val="18"/>
              </w:rPr>
              <w:t>часть)</w:t>
            </w:r>
          </w:p>
        </w:tc>
        <w:tc>
          <w:tcPr>
            <w:tcW w:w="1559" w:type="dxa"/>
          </w:tcPr>
          <w:p w14:paraId="1FEF3E24" w14:textId="77777777" w:rsidR="008B494C" w:rsidRDefault="004208A5" w:rsidP="00D00754">
            <w:pPr>
              <w:pStyle w:val="TableParagraph"/>
              <w:ind w:left="211" w:right="2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Практические/ семинарские </w:t>
            </w:r>
            <w:r>
              <w:rPr>
                <w:sz w:val="18"/>
              </w:rPr>
              <w:t>занятия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(очная</w:t>
            </w:r>
          </w:p>
          <w:p w14:paraId="382FBCE7" w14:textId="77777777" w:rsidR="008B494C" w:rsidRDefault="004208A5" w:rsidP="00D00754"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часть)</w:t>
            </w:r>
          </w:p>
        </w:tc>
        <w:tc>
          <w:tcPr>
            <w:tcW w:w="1417" w:type="dxa"/>
          </w:tcPr>
          <w:p w14:paraId="1A6EC1E3" w14:textId="77777777" w:rsidR="008B494C" w:rsidRDefault="004208A5">
            <w:pPr>
              <w:pStyle w:val="TableParagraph"/>
              <w:ind w:left="51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Самостоятельная </w:t>
            </w:r>
            <w:r>
              <w:rPr>
                <w:sz w:val="18"/>
              </w:rPr>
              <w:t xml:space="preserve">работа (заочная </w:t>
            </w:r>
            <w:r>
              <w:rPr>
                <w:spacing w:val="-2"/>
                <w:sz w:val="18"/>
              </w:rPr>
              <w:t>часть)</w:t>
            </w:r>
          </w:p>
        </w:tc>
        <w:tc>
          <w:tcPr>
            <w:tcW w:w="1276" w:type="dxa"/>
          </w:tcPr>
          <w:p w14:paraId="2610DE62" w14:textId="77777777" w:rsidR="008B494C" w:rsidRDefault="004208A5">
            <w:pPr>
              <w:pStyle w:val="TableParagraph"/>
              <w:spacing w:before="103"/>
              <w:ind w:left="227" w:right="188" w:firstLine="93"/>
              <w:rPr>
                <w:sz w:val="18"/>
              </w:rPr>
            </w:pPr>
            <w:r>
              <w:rPr>
                <w:spacing w:val="-2"/>
                <w:sz w:val="18"/>
              </w:rPr>
              <w:t>Форма контроля</w:t>
            </w:r>
          </w:p>
        </w:tc>
      </w:tr>
      <w:tr w:rsidR="008B494C" w14:paraId="160D2C9B" w14:textId="77777777" w:rsidTr="00D00754">
        <w:trPr>
          <w:trHeight w:val="530"/>
        </w:trPr>
        <w:tc>
          <w:tcPr>
            <w:tcW w:w="425" w:type="dxa"/>
          </w:tcPr>
          <w:p w14:paraId="01B8C953" w14:textId="77777777" w:rsidR="008B494C" w:rsidRDefault="004208A5" w:rsidP="00A57DE2">
            <w:pPr>
              <w:pStyle w:val="TableParagraph"/>
              <w:spacing w:before="49"/>
              <w:ind w:left="444" w:hanging="386"/>
            </w:pPr>
            <w:r>
              <w:rPr>
                <w:spacing w:val="-5"/>
              </w:rPr>
              <w:t>1.</w:t>
            </w:r>
          </w:p>
        </w:tc>
        <w:tc>
          <w:tcPr>
            <w:tcW w:w="3686" w:type="dxa"/>
          </w:tcPr>
          <w:p w14:paraId="6B8BFED1" w14:textId="07DB06A5" w:rsidR="008B494C" w:rsidRDefault="004208A5" w:rsidP="00DB40E7">
            <w:pPr>
              <w:pStyle w:val="TableParagraph"/>
              <w:spacing w:line="247" w:lineRule="exact"/>
              <w:ind w:left="107"/>
            </w:pPr>
            <w:r>
              <w:t>Основы</w:t>
            </w:r>
            <w:r>
              <w:rPr>
                <w:spacing w:val="-10"/>
              </w:rPr>
              <w:t xml:space="preserve"> </w:t>
            </w:r>
            <w:r w:rsidR="00DB40E7">
              <w:rPr>
                <w:spacing w:val="-10"/>
              </w:rPr>
              <w:t xml:space="preserve">природоохранного и </w:t>
            </w:r>
            <w:proofErr w:type="spellStart"/>
            <w:r w:rsidR="00DB40E7">
              <w:rPr>
                <w:spacing w:val="-10"/>
              </w:rPr>
              <w:t>природоресурсного</w:t>
            </w:r>
            <w:proofErr w:type="spellEnd"/>
            <w:r w:rsidR="00DB40E7">
              <w:rPr>
                <w:spacing w:val="-10"/>
              </w:rPr>
              <w:t xml:space="preserve"> законодательства </w:t>
            </w:r>
            <w:r w:rsidR="00DB40E7">
              <w:t xml:space="preserve">Российской </w:t>
            </w:r>
            <w:r w:rsidR="009E151B">
              <w:t>Ф</w:t>
            </w:r>
            <w:r w:rsidR="00DB40E7">
              <w:t>едерации</w:t>
            </w:r>
            <w:r>
              <w:rPr>
                <w:spacing w:val="-10"/>
              </w:rPr>
              <w:t xml:space="preserve"> в</w:t>
            </w:r>
            <w:r w:rsidR="00DB40E7"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обращения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отходами.</w:t>
            </w:r>
          </w:p>
        </w:tc>
        <w:tc>
          <w:tcPr>
            <w:tcW w:w="992" w:type="dxa"/>
          </w:tcPr>
          <w:p w14:paraId="74BB8338" w14:textId="77777777" w:rsidR="008B494C" w:rsidRDefault="004208A5" w:rsidP="00A57DE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14:paraId="58A5FFBE" w14:textId="77777777" w:rsidR="008B494C" w:rsidRDefault="004208A5" w:rsidP="00A57DE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7350F45C" w14:textId="77777777" w:rsidR="008B494C" w:rsidRDefault="008B494C" w:rsidP="00A57DE2">
            <w:pPr>
              <w:pStyle w:val="TableParagraph"/>
            </w:pPr>
          </w:p>
        </w:tc>
        <w:tc>
          <w:tcPr>
            <w:tcW w:w="1417" w:type="dxa"/>
          </w:tcPr>
          <w:p w14:paraId="03BB738C" w14:textId="77777777" w:rsidR="008B494C" w:rsidRDefault="008B494C" w:rsidP="00A57DE2">
            <w:pPr>
              <w:pStyle w:val="TableParagraph"/>
            </w:pPr>
          </w:p>
        </w:tc>
        <w:tc>
          <w:tcPr>
            <w:tcW w:w="1276" w:type="dxa"/>
          </w:tcPr>
          <w:p w14:paraId="494C7ABB" w14:textId="77777777" w:rsidR="008B494C" w:rsidRDefault="008B494C" w:rsidP="00A57DE2">
            <w:pPr>
              <w:pStyle w:val="TableParagraph"/>
            </w:pPr>
          </w:p>
        </w:tc>
      </w:tr>
      <w:tr w:rsidR="008B494C" w14:paraId="3922DB5E" w14:textId="77777777" w:rsidTr="00D00754">
        <w:trPr>
          <w:trHeight w:val="757"/>
        </w:trPr>
        <w:tc>
          <w:tcPr>
            <w:tcW w:w="425" w:type="dxa"/>
          </w:tcPr>
          <w:p w14:paraId="1274F387" w14:textId="77777777" w:rsidR="008B494C" w:rsidRDefault="004208A5" w:rsidP="00A57DE2">
            <w:pPr>
              <w:pStyle w:val="TableParagraph"/>
              <w:spacing w:before="49"/>
              <w:ind w:left="444" w:hanging="386"/>
            </w:pPr>
            <w:r>
              <w:rPr>
                <w:spacing w:val="-5"/>
              </w:rPr>
              <w:t>2.</w:t>
            </w:r>
          </w:p>
        </w:tc>
        <w:tc>
          <w:tcPr>
            <w:tcW w:w="3686" w:type="dxa"/>
          </w:tcPr>
          <w:p w14:paraId="7DF24679" w14:textId="00065F3A" w:rsidR="008B494C" w:rsidRDefault="00DB40E7" w:rsidP="009E151B">
            <w:pPr>
              <w:pStyle w:val="TableParagraph"/>
              <w:spacing w:line="242" w:lineRule="auto"/>
              <w:ind w:left="107" w:right="288"/>
            </w:pPr>
            <w:r>
              <w:t xml:space="preserve">Нормативная база </w:t>
            </w:r>
            <w:r w:rsidR="004208A5">
              <w:t>природоохранного законодательства в области</w:t>
            </w:r>
            <w:r w:rsidR="009E151B">
              <w:t xml:space="preserve"> </w:t>
            </w:r>
            <w:r w:rsidR="004208A5">
              <w:t>обращения</w:t>
            </w:r>
            <w:r w:rsidR="004208A5">
              <w:rPr>
                <w:spacing w:val="-4"/>
              </w:rPr>
              <w:t xml:space="preserve"> </w:t>
            </w:r>
            <w:r w:rsidR="004208A5">
              <w:t>с</w:t>
            </w:r>
            <w:r w:rsidR="004208A5">
              <w:rPr>
                <w:spacing w:val="-2"/>
              </w:rPr>
              <w:t xml:space="preserve"> отходами</w:t>
            </w:r>
            <w:r w:rsidR="009E151B">
              <w:rPr>
                <w:spacing w:val="-2"/>
              </w:rPr>
              <w:t xml:space="preserve"> производства и потребления</w:t>
            </w:r>
            <w:r w:rsidR="004208A5">
              <w:rPr>
                <w:spacing w:val="-2"/>
              </w:rPr>
              <w:t>.</w:t>
            </w:r>
          </w:p>
        </w:tc>
        <w:tc>
          <w:tcPr>
            <w:tcW w:w="992" w:type="dxa"/>
          </w:tcPr>
          <w:p w14:paraId="52868EE2" w14:textId="61C838C2" w:rsidR="008B494C" w:rsidRDefault="009E151B" w:rsidP="00A57DE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14:paraId="0F2468EB" w14:textId="12662369" w:rsidR="008B494C" w:rsidRDefault="009E151B" w:rsidP="00A57DE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02D9B9AB" w14:textId="77777777" w:rsidR="008B494C" w:rsidRDefault="008B494C" w:rsidP="00A57DE2">
            <w:pPr>
              <w:pStyle w:val="TableParagraph"/>
            </w:pPr>
          </w:p>
        </w:tc>
        <w:tc>
          <w:tcPr>
            <w:tcW w:w="1417" w:type="dxa"/>
          </w:tcPr>
          <w:p w14:paraId="75B494BB" w14:textId="77777777" w:rsidR="008B494C" w:rsidRDefault="008B494C" w:rsidP="00A57DE2">
            <w:pPr>
              <w:pStyle w:val="TableParagraph"/>
            </w:pPr>
          </w:p>
        </w:tc>
        <w:tc>
          <w:tcPr>
            <w:tcW w:w="1276" w:type="dxa"/>
          </w:tcPr>
          <w:p w14:paraId="2BBAD24F" w14:textId="77777777" w:rsidR="008B494C" w:rsidRDefault="008B494C" w:rsidP="00A57DE2">
            <w:pPr>
              <w:pStyle w:val="TableParagraph"/>
            </w:pPr>
          </w:p>
        </w:tc>
      </w:tr>
      <w:tr w:rsidR="008B494C" w14:paraId="79365449" w14:textId="77777777" w:rsidTr="00D00754">
        <w:trPr>
          <w:trHeight w:val="760"/>
        </w:trPr>
        <w:tc>
          <w:tcPr>
            <w:tcW w:w="425" w:type="dxa"/>
          </w:tcPr>
          <w:p w14:paraId="0946879C" w14:textId="77777777" w:rsidR="008B494C" w:rsidRDefault="004208A5" w:rsidP="00A57DE2">
            <w:pPr>
              <w:pStyle w:val="TableParagraph"/>
              <w:spacing w:before="51"/>
              <w:ind w:left="444" w:hanging="386"/>
            </w:pPr>
            <w:r>
              <w:rPr>
                <w:spacing w:val="-5"/>
              </w:rPr>
              <w:t>3.</w:t>
            </w:r>
          </w:p>
        </w:tc>
        <w:tc>
          <w:tcPr>
            <w:tcW w:w="3686" w:type="dxa"/>
          </w:tcPr>
          <w:p w14:paraId="63539BF1" w14:textId="53D749A5" w:rsidR="008B494C" w:rsidRDefault="004208A5" w:rsidP="009E151B">
            <w:pPr>
              <w:pStyle w:val="TableParagraph"/>
              <w:ind w:left="107"/>
            </w:pPr>
            <w:r>
              <w:t>Регулирование в области обращения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отходами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от</w:t>
            </w:r>
            <w:r w:rsidR="009E151B"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t>товаров</w:t>
            </w:r>
            <w:r w:rsidR="009E151B">
              <w:t xml:space="preserve"> </w:t>
            </w:r>
            <w:r>
              <w:rPr>
                <w:spacing w:val="-4"/>
              </w:rPr>
              <w:t>РОП.</w:t>
            </w:r>
          </w:p>
        </w:tc>
        <w:tc>
          <w:tcPr>
            <w:tcW w:w="992" w:type="dxa"/>
          </w:tcPr>
          <w:p w14:paraId="199265DD" w14:textId="77777777" w:rsidR="008B494C" w:rsidRDefault="004208A5" w:rsidP="00A57DE2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14:paraId="205A85AF" w14:textId="77777777" w:rsidR="008B494C" w:rsidRDefault="004208A5" w:rsidP="00A57DE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4BC75F78" w14:textId="77777777" w:rsidR="008B494C" w:rsidRDefault="008B494C" w:rsidP="00A57DE2">
            <w:pPr>
              <w:pStyle w:val="TableParagraph"/>
            </w:pPr>
          </w:p>
        </w:tc>
        <w:tc>
          <w:tcPr>
            <w:tcW w:w="1417" w:type="dxa"/>
          </w:tcPr>
          <w:p w14:paraId="3AA650B7" w14:textId="77777777" w:rsidR="008B494C" w:rsidRDefault="008B494C" w:rsidP="00A57DE2">
            <w:pPr>
              <w:pStyle w:val="TableParagraph"/>
            </w:pPr>
          </w:p>
        </w:tc>
        <w:tc>
          <w:tcPr>
            <w:tcW w:w="1276" w:type="dxa"/>
          </w:tcPr>
          <w:p w14:paraId="19735952" w14:textId="77777777" w:rsidR="008B494C" w:rsidRDefault="008B494C" w:rsidP="00A57DE2">
            <w:pPr>
              <w:pStyle w:val="TableParagraph"/>
            </w:pPr>
          </w:p>
        </w:tc>
      </w:tr>
      <w:tr w:rsidR="008B494C" w14:paraId="1B8F209A" w14:textId="77777777" w:rsidTr="009E151B">
        <w:trPr>
          <w:trHeight w:val="735"/>
        </w:trPr>
        <w:tc>
          <w:tcPr>
            <w:tcW w:w="425" w:type="dxa"/>
          </w:tcPr>
          <w:p w14:paraId="344C68E2" w14:textId="77777777" w:rsidR="008B494C" w:rsidRDefault="004208A5" w:rsidP="00A57DE2">
            <w:pPr>
              <w:pStyle w:val="TableParagraph"/>
              <w:spacing w:before="49"/>
              <w:ind w:left="444" w:hanging="386"/>
            </w:pPr>
            <w:r>
              <w:rPr>
                <w:spacing w:val="-5"/>
              </w:rPr>
              <w:t>4.</w:t>
            </w:r>
          </w:p>
        </w:tc>
        <w:tc>
          <w:tcPr>
            <w:tcW w:w="3686" w:type="dxa"/>
          </w:tcPr>
          <w:p w14:paraId="5C83F511" w14:textId="2B3BCD7B" w:rsidR="008B494C" w:rsidRDefault="004208A5" w:rsidP="009E151B">
            <w:pPr>
              <w:pStyle w:val="TableParagraph"/>
              <w:ind w:left="107"/>
            </w:pPr>
            <w:r>
              <w:t>Вторичные</w:t>
            </w:r>
            <w:r>
              <w:rPr>
                <w:spacing w:val="-14"/>
              </w:rPr>
              <w:t xml:space="preserve"> </w:t>
            </w:r>
            <w:r>
              <w:t>ресурсы,</w:t>
            </w:r>
            <w:r>
              <w:rPr>
                <w:spacing w:val="-14"/>
              </w:rPr>
              <w:t xml:space="preserve"> </w:t>
            </w:r>
            <w:r>
              <w:t>вторичное сырье, побочный продукт</w:t>
            </w:r>
            <w:r w:rsidR="009E151B">
              <w:t xml:space="preserve">. </w:t>
            </w:r>
          </w:p>
        </w:tc>
        <w:tc>
          <w:tcPr>
            <w:tcW w:w="992" w:type="dxa"/>
          </w:tcPr>
          <w:p w14:paraId="4D5D6CB5" w14:textId="77777777" w:rsidR="008B494C" w:rsidRDefault="004208A5" w:rsidP="00A57DE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14:paraId="14204C4D" w14:textId="77777777" w:rsidR="008B494C" w:rsidRDefault="004208A5" w:rsidP="00A57DE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361BD2B5" w14:textId="77777777" w:rsidR="008B494C" w:rsidRDefault="008B494C" w:rsidP="00A57DE2">
            <w:pPr>
              <w:pStyle w:val="TableParagraph"/>
            </w:pPr>
          </w:p>
        </w:tc>
        <w:tc>
          <w:tcPr>
            <w:tcW w:w="1417" w:type="dxa"/>
          </w:tcPr>
          <w:p w14:paraId="646F2E16" w14:textId="77777777" w:rsidR="008B494C" w:rsidRDefault="008B494C" w:rsidP="00A57DE2">
            <w:pPr>
              <w:pStyle w:val="TableParagraph"/>
            </w:pPr>
          </w:p>
        </w:tc>
        <w:tc>
          <w:tcPr>
            <w:tcW w:w="1276" w:type="dxa"/>
          </w:tcPr>
          <w:p w14:paraId="1847F503" w14:textId="77777777" w:rsidR="008B494C" w:rsidRDefault="008B494C" w:rsidP="00A57DE2">
            <w:pPr>
              <w:pStyle w:val="TableParagraph"/>
            </w:pPr>
          </w:p>
        </w:tc>
      </w:tr>
      <w:tr w:rsidR="008B494C" w14:paraId="13AE707D" w14:textId="77777777" w:rsidTr="00D00754">
        <w:trPr>
          <w:trHeight w:val="760"/>
        </w:trPr>
        <w:tc>
          <w:tcPr>
            <w:tcW w:w="425" w:type="dxa"/>
          </w:tcPr>
          <w:p w14:paraId="5CE26360" w14:textId="77777777" w:rsidR="008B494C" w:rsidRDefault="004208A5" w:rsidP="00A57DE2">
            <w:pPr>
              <w:pStyle w:val="TableParagraph"/>
              <w:spacing w:before="51"/>
              <w:ind w:left="444" w:hanging="386"/>
            </w:pPr>
            <w:r>
              <w:rPr>
                <w:spacing w:val="-5"/>
              </w:rPr>
              <w:t>5.</w:t>
            </w:r>
          </w:p>
        </w:tc>
        <w:tc>
          <w:tcPr>
            <w:tcW w:w="3686" w:type="dxa"/>
          </w:tcPr>
          <w:p w14:paraId="6CAC2693" w14:textId="1DAF7C86" w:rsidR="008B494C" w:rsidRDefault="004208A5" w:rsidP="009E151B">
            <w:pPr>
              <w:pStyle w:val="TableParagraph"/>
              <w:ind w:left="107" w:right="288"/>
            </w:pPr>
            <w:r>
              <w:t xml:space="preserve">Утилизатор, </w:t>
            </w:r>
            <w:r w:rsidR="009E151B">
              <w:t>р</w:t>
            </w:r>
            <w:r>
              <w:t xml:space="preserve">еестр </w:t>
            </w:r>
            <w:r>
              <w:rPr>
                <w:spacing w:val="-2"/>
              </w:rPr>
              <w:t>утилизаторов,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отчетность,</w:t>
            </w:r>
            <w:r w:rsidR="009E151B">
              <w:t xml:space="preserve"> </w:t>
            </w:r>
            <w:r>
              <w:t>договоры</w:t>
            </w:r>
            <w:r>
              <w:rPr>
                <w:spacing w:val="-11"/>
              </w:rPr>
              <w:t xml:space="preserve"> </w:t>
            </w:r>
            <w:r>
              <w:t>утилизации,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акт.</w:t>
            </w:r>
          </w:p>
        </w:tc>
        <w:tc>
          <w:tcPr>
            <w:tcW w:w="992" w:type="dxa"/>
          </w:tcPr>
          <w:p w14:paraId="2350B5D6" w14:textId="5ECEE11F" w:rsidR="008B494C" w:rsidRDefault="009E151B" w:rsidP="00A57DE2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14:paraId="6A5CA3E3" w14:textId="155B7CEA" w:rsidR="008B494C" w:rsidRDefault="009E151B" w:rsidP="00A57DE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7F0830CD" w14:textId="77777777" w:rsidR="008B494C" w:rsidRDefault="008B494C" w:rsidP="00A57DE2">
            <w:pPr>
              <w:pStyle w:val="TableParagraph"/>
            </w:pPr>
          </w:p>
        </w:tc>
        <w:tc>
          <w:tcPr>
            <w:tcW w:w="1417" w:type="dxa"/>
          </w:tcPr>
          <w:p w14:paraId="7845138B" w14:textId="77777777" w:rsidR="008B494C" w:rsidRDefault="008B494C" w:rsidP="00A57DE2">
            <w:pPr>
              <w:pStyle w:val="TableParagraph"/>
            </w:pPr>
          </w:p>
        </w:tc>
        <w:tc>
          <w:tcPr>
            <w:tcW w:w="1276" w:type="dxa"/>
          </w:tcPr>
          <w:p w14:paraId="0D0BAB11" w14:textId="77777777" w:rsidR="008B494C" w:rsidRDefault="008B494C" w:rsidP="00A57DE2">
            <w:pPr>
              <w:pStyle w:val="TableParagraph"/>
            </w:pPr>
          </w:p>
        </w:tc>
      </w:tr>
      <w:tr w:rsidR="008B494C" w14:paraId="433F8613" w14:textId="77777777" w:rsidTr="00D00754">
        <w:trPr>
          <w:trHeight w:val="551"/>
        </w:trPr>
        <w:tc>
          <w:tcPr>
            <w:tcW w:w="425" w:type="dxa"/>
          </w:tcPr>
          <w:p w14:paraId="261E1F90" w14:textId="77777777" w:rsidR="008B494C" w:rsidRDefault="004208A5" w:rsidP="00A57DE2">
            <w:pPr>
              <w:pStyle w:val="TableParagraph"/>
              <w:spacing w:before="49"/>
              <w:ind w:left="444" w:hanging="386"/>
            </w:pPr>
            <w:r>
              <w:rPr>
                <w:spacing w:val="-5"/>
              </w:rPr>
              <w:t>6.</w:t>
            </w:r>
          </w:p>
        </w:tc>
        <w:tc>
          <w:tcPr>
            <w:tcW w:w="3686" w:type="dxa"/>
          </w:tcPr>
          <w:p w14:paraId="6CAD9AF8" w14:textId="77777777" w:rsidR="008B494C" w:rsidRDefault="004208A5" w:rsidP="00A57DE2">
            <w:pPr>
              <w:pStyle w:val="TableParagraph"/>
              <w:ind w:left="107"/>
            </w:pPr>
            <w:r>
              <w:t>Отходы</w:t>
            </w:r>
            <w:r>
              <w:rPr>
                <w:spacing w:val="-12"/>
              </w:rPr>
              <w:t xml:space="preserve"> </w:t>
            </w:r>
            <w:r>
              <w:t>I-II</w:t>
            </w:r>
            <w:r>
              <w:rPr>
                <w:spacing w:val="-13"/>
              </w:rPr>
              <w:t xml:space="preserve"> </w:t>
            </w:r>
            <w:r>
              <w:t>классов</w:t>
            </w:r>
            <w:r>
              <w:rPr>
                <w:spacing w:val="-12"/>
              </w:rPr>
              <w:t xml:space="preserve"> </w:t>
            </w:r>
            <w:r>
              <w:t xml:space="preserve">опасности </w:t>
            </w:r>
            <w:r>
              <w:rPr>
                <w:spacing w:val="-2"/>
              </w:rPr>
              <w:t>(ОПВК)</w:t>
            </w:r>
          </w:p>
        </w:tc>
        <w:tc>
          <w:tcPr>
            <w:tcW w:w="992" w:type="dxa"/>
          </w:tcPr>
          <w:p w14:paraId="5B1F1D1E" w14:textId="77777777" w:rsidR="008B494C" w:rsidRDefault="004208A5" w:rsidP="00A57DE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14:paraId="53AD0002" w14:textId="77777777" w:rsidR="008B494C" w:rsidRDefault="004208A5" w:rsidP="00A57DE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2EE62D16" w14:textId="77777777" w:rsidR="008B494C" w:rsidRDefault="008B494C" w:rsidP="00A57DE2">
            <w:pPr>
              <w:pStyle w:val="TableParagraph"/>
            </w:pPr>
          </w:p>
        </w:tc>
        <w:tc>
          <w:tcPr>
            <w:tcW w:w="1417" w:type="dxa"/>
          </w:tcPr>
          <w:p w14:paraId="4F5C6F18" w14:textId="77777777" w:rsidR="008B494C" w:rsidRDefault="008B494C" w:rsidP="00A57DE2">
            <w:pPr>
              <w:pStyle w:val="TableParagraph"/>
            </w:pPr>
          </w:p>
        </w:tc>
        <w:tc>
          <w:tcPr>
            <w:tcW w:w="1276" w:type="dxa"/>
          </w:tcPr>
          <w:p w14:paraId="281EDE36" w14:textId="77777777" w:rsidR="008B494C" w:rsidRDefault="008B494C" w:rsidP="00A57DE2">
            <w:pPr>
              <w:pStyle w:val="TableParagraph"/>
            </w:pPr>
          </w:p>
        </w:tc>
      </w:tr>
      <w:tr w:rsidR="008B494C" w14:paraId="6E57962F" w14:textId="77777777" w:rsidTr="00D00754">
        <w:trPr>
          <w:trHeight w:val="558"/>
        </w:trPr>
        <w:tc>
          <w:tcPr>
            <w:tcW w:w="425" w:type="dxa"/>
          </w:tcPr>
          <w:p w14:paraId="7707532D" w14:textId="77777777" w:rsidR="008B494C" w:rsidRDefault="004208A5" w:rsidP="00A57DE2">
            <w:pPr>
              <w:pStyle w:val="TableParagraph"/>
              <w:spacing w:before="49"/>
              <w:ind w:left="444" w:hanging="386"/>
            </w:pPr>
            <w:r>
              <w:rPr>
                <w:spacing w:val="-5"/>
              </w:rPr>
              <w:t>7.</w:t>
            </w:r>
          </w:p>
        </w:tc>
        <w:tc>
          <w:tcPr>
            <w:tcW w:w="3686" w:type="dxa"/>
          </w:tcPr>
          <w:p w14:paraId="6F0EE21A" w14:textId="3752D96F" w:rsidR="008B494C" w:rsidRDefault="004208A5" w:rsidP="00A57DE2">
            <w:pPr>
              <w:pStyle w:val="TableParagraph"/>
              <w:spacing w:line="242" w:lineRule="auto"/>
              <w:ind w:left="107" w:right="891"/>
            </w:pPr>
            <w:r>
              <w:t>Классификация и</w:t>
            </w:r>
            <w:r w:rsidR="009E151B">
              <w:t xml:space="preserve"> </w:t>
            </w:r>
            <w:r>
              <w:t>паспортизация</w:t>
            </w:r>
            <w:r>
              <w:rPr>
                <w:spacing w:val="-14"/>
              </w:rPr>
              <w:t xml:space="preserve"> </w:t>
            </w:r>
            <w:r>
              <w:t>отходов.</w:t>
            </w:r>
          </w:p>
        </w:tc>
        <w:tc>
          <w:tcPr>
            <w:tcW w:w="992" w:type="dxa"/>
          </w:tcPr>
          <w:p w14:paraId="2904E9EC" w14:textId="77777777" w:rsidR="008B494C" w:rsidRDefault="004208A5" w:rsidP="00A57DE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14:paraId="3C8EBA8E" w14:textId="77777777" w:rsidR="008B494C" w:rsidRDefault="004208A5" w:rsidP="00A57DE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4A97BFCA" w14:textId="77777777" w:rsidR="008B494C" w:rsidRDefault="008B494C" w:rsidP="00A57DE2">
            <w:pPr>
              <w:pStyle w:val="TableParagraph"/>
            </w:pPr>
          </w:p>
        </w:tc>
        <w:tc>
          <w:tcPr>
            <w:tcW w:w="1417" w:type="dxa"/>
          </w:tcPr>
          <w:p w14:paraId="3AA578EE" w14:textId="77777777" w:rsidR="008B494C" w:rsidRDefault="008B494C" w:rsidP="00A57DE2">
            <w:pPr>
              <w:pStyle w:val="TableParagraph"/>
            </w:pPr>
          </w:p>
        </w:tc>
        <w:tc>
          <w:tcPr>
            <w:tcW w:w="1276" w:type="dxa"/>
          </w:tcPr>
          <w:p w14:paraId="791D266A" w14:textId="77777777" w:rsidR="008B494C" w:rsidRDefault="008B494C" w:rsidP="00A57DE2">
            <w:pPr>
              <w:pStyle w:val="TableParagraph"/>
            </w:pPr>
          </w:p>
        </w:tc>
      </w:tr>
      <w:tr w:rsidR="008B494C" w14:paraId="13A9800C" w14:textId="77777777" w:rsidTr="00D00754">
        <w:trPr>
          <w:trHeight w:val="1012"/>
        </w:trPr>
        <w:tc>
          <w:tcPr>
            <w:tcW w:w="425" w:type="dxa"/>
          </w:tcPr>
          <w:p w14:paraId="312975A6" w14:textId="77777777" w:rsidR="008B494C" w:rsidRDefault="004208A5" w:rsidP="00A57DE2">
            <w:pPr>
              <w:pStyle w:val="TableParagraph"/>
              <w:spacing w:before="51"/>
              <w:ind w:left="444" w:hanging="386"/>
            </w:pPr>
            <w:r>
              <w:rPr>
                <w:spacing w:val="-5"/>
              </w:rPr>
              <w:t>8.</w:t>
            </w:r>
          </w:p>
        </w:tc>
        <w:tc>
          <w:tcPr>
            <w:tcW w:w="3686" w:type="dxa"/>
          </w:tcPr>
          <w:p w14:paraId="0CB64124" w14:textId="3CE86250" w:rsidR="008B494C" w:rsidRDefault="004208A5" w:rsidP="009E151B">
            <w:pPr>
              <w:pStyle w:val="TableParagraph"/>
              <w:ind w:left="107"/>
            </w:pPr>
            <w:r>
              <w:t>Учет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области</w:t>
            </w:r>
            <w:r>
              <w:rPr>
                <w:spacing w:val="-9"/>
              </w:rPr>
              <w:t xml:space="preserve"> </w:t>
            </w:r>
            <w:r>
              <w:t>обращения</w:t>
            </w:r>
            <w:r>
              <w:rPr>
                <w:spacing w:val="-10"/>
              </w:rPr>
              <w:t xml:space="preserve"> </w:t>
            </w:r>
            <w:r>
              <w:t>с отходами. Общая</w:t>
            </w:r>
            <w:r w:rsidR="009E151B">
              <w:t xml:space="preserve"> </w:t>
            </w:r>
            <w:r>
              <w:t>характеристика</w:t>
            </w:r>
            <w:r>
              <w:rPr>
                <w:spacing w:val="-13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учета</w:t>
            </w:r>
            <w:r>
              <w:rPr>
                <w:spacing w:val="-12"/>
              </w:rPr>
              <w:t xml:space="preserve"> </w:t>
            </w:r>
            <w:r>
              <w:t>в области обращения с отходами.</w:t>
            </w:r>
          </w:p>
        </w:tc>
        <w:tc>
          <w:tcPr>
            <w:tcW w:w="992" w:type="dxa"/>
          </w:tcPr>
          <w:p w14:paraId="46EDB6C1" w14:textId="72AA7FAA" w:rsidR="008B494C" w:rsidRDefault="009E151B" w:rsidP="00A57DE2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1" w:type="dxa"/>
          </w:tcPr>
          <w:p w14:paraId="2888D831" w14:textId="552FED38" w:rsidR="008B494C" w:rsidRDefault="009E151B" w:rsidP="00A57DE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24DA8D9E" w14:textId="77777777" w:rsidR="008B494C" w:rsidRDefault="008B494C" w:rsidP="00A57DE2">
            <w:pPr>
              <w:pStyle w:val="TableParagraph"/>
            </w:pPr>
          </w:p>
        </w:tc>
        <w:tc>
          <w:tcPr>
            <w:tcW w:w="1417" w:type="dxa"/>
          </w:tcPr>
          <w:p w14:paraId="6F77BA9E" w14:textId="77777777" w:rsidR="008B494C" w:rsidRDefault="008B494C" w:rsidP="00A57DE2">
            <w:pPr>
              <w:pStyle w:val="TableParagraph"/>
            </w:pPr>
          </w:p>
        </w:tc>
        <w:tc>
          <w:tcPr>
            <w:tcW w:w="1276" w:type="dxa"/>
          </w:tcPr>
          <w:p w14:paraId="5F3F1F88" w14:textId="77777777" w:rsidR="008B494C" w:rsidRDefault="008B494C" w:rsidP="00A57DE2">
            <w:pPr>
              <w:pStyle w:val="TableParagraph"/>
            </w:pPr>
          </w:p>
        </w:tc>
      </w:tr>
      <w:tr w:rsidR="008B494C" w14:paraId="71076437" w14:textId="77777777" w:rsidTr="00D00754">
        <w:trPr>
          <w:trHeight w:val="1262"/>
        </w:trPr>
        <w:tc>
          <w:tcPr>
            <w:tcW w:w="425" w:type="dxa"/>
          </w:tcPr>
          <w:p w14:paraId="68A20574" w14:textId="77777777" w:rsidR="008B494C" w:rsidRDefault="004208A5" w:rsidP="00A57DE2">
            <w:pPr>
              <w:pStyle w:val="TableParagraph"/>
              <w:spacing w:before="47"/>
              <w:ind w:left="444" w:hanging="386"/>
            </w:pPr>
            <w:r>
              <w:rPr>
                <w:spacing w:val="-5"/>
              </w:rPr>
              <w:t>9.</w:t>
            </w:r>
          </w:p>
        </w:tc>
        <w:tc>
          <w:tcPr>
            <w:tcW w:w="3686" w:type="dxa"/>
          </w:tcPr>
          <w:p w14:paraId="74326FB2" w14:textId="399AF3EA" w:rsidR="008B494C" w:rsidRDefault="004208A5" w:rsidP="009E151B">
            <w:pPr>
              <w:pStyle w:val="TableParagraph"/>
              <w:ind w:left="107"/>
            </w:pPr>
            <w:r>
              <w:t>Нормирование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области обращения с отходами. Нормативы образования</w:t>
            </w:r>
            <w:r w:rsidR="009E151B">
              <w:t xml:space="preserve"> </w:t>
            </w:r>
            <w:r>
              <w:t>отходов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лимиты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размещение.</w:t>
            </w:r>
          </w:p>
        </w:tc>
        <w:tc>
          <w:tcPr>
            <w:tcW w:w="992" w:type="dxa"/>
          </w:tcPr>
          <w:p w14:paraId="4DF3E9FD" w14:textId="77777777" w:rsidR="008B494C" w:rsidRDefault="004208A5" w:rsidP="00A57DE2">
            <w:pPr>
              <w:pStyle w:val="TableParagraph"/>
              <w:spacing w:line="245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1" w:type="dxa"/>
          </w:tcPr>
          <w:p w14:paraId="21645F29" w14:textId="77777777" w:rsidR="008B494C" w:rsidRDefault="004208A5" w:rsidP="00A57DE2">
            <w:pPr>
              <w:pStyle w:val="TableParagraph"/>
              <w:spacing w:line="245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22A36FFA" w14:textId="77777777" w:rsidR="008B494C" w:rsidRDefault="008B494C" w:rsidP="00A57DE2">
            <w:pPr>
              <w:pStyle w:val="TableParagraph"/>
            </w:pPr>
          </w:p>
        </w:tc>
        <w:tc>
          <w:tcPr>
            <w:tcW w:w="1417" w:type="dxa"/>
          </w:tcPr>
          <w:p w14:paraId="730B999E" w14:textId="77777777" w:rsidR="008B494C" w:rsidRDefault="008B494C" w:rsidP="00A57DE2">
            <w:pPr>
              <w:pStyle w:val="TableParagraph"/>
            </w:pPr>
          </w:p>
        </w:tc>
        <w:tc>
          <w:tcPr>
            <w:tcW w:w="1276" w:type="dxa"/>
          </w:tcPr>
          <w:p w14:paraId="1F112D66" w14:textId="77777777" w:rsidR="008B494C" w:rsidRDefault="008B494C" w:rsidP="00A57DE2">
            <w:pPr>
              <w:pStyle w:val="TableParagraph"/>
            </w:pPr>
          </w:p>
        </w:tc>
      </w:tr>
      <w:tr w:rsidR="008B494C" w14:paraId="178A2D95" w14:textId="77777777" w:rsidTr="00D00754">
        <w:trPr>
          <w:trHeight w:val="1011"/>
        </w:trPr>
        <w:tc>
          <w:tcPr>
            <w:tcW w:w="425" w:type="dxa"/>
          </w:tcPr>
          <w:p w14:paraId="69F9D164" w14:textId="77777777" w:rsidR="008B494C" w:rsidRDefault="004208A5" w:rsidP="00A57DE2">
            <w:pPr>
              <w:pStyle w:val="TableParagraph"/>
              <w:spacing w:before="47"/>
              <w:ind w:left="444" w:hanging="386"/>
            </w:pPr>
            <w:r>
              <w:rPr>
                <w:spacing w:val="-5"/>
              </w:rPr>
              <w:t>11.</w:t>
            </w:r>
          </w:p>
        </w:tc>
        <w:tc>
          <w:tcPr>
            <w:tcW w:w="3686" w:type="dxa"/>
          </w:tcPr>
          <w:p w14:paraId="17A08C19" w14:textId="019908D1" w:rsidR="008B494C" w:rsidRDefault="004208A5" w:rsidP="009E151B">
            <w:pPr>
              <w:pStyle w:val="TableParagraph"/>
              <w:spacing w:line="245" w:lineRule="exact"/>
              <w:ind w:left="107"/>
            </w:pPr>
            <w:r>
              <w:rPr>
                <w:spacing w:val="-2"/>
              </w:rPr>
              <w:t>Производственный</w:t>
            </w:r>
            <w:r w:rsidR="009E151B">
              <w:t xml:space="preserve"> </w:t>
            </w:r>
            <w:r>
              <w:t>экологический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(ПЭК) и государственный надзор в</w:t>
            </w:r>
            <w:r w:rsidR="009E151B"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обращения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отходами.</w:t>
            </w:r>
          </w:p>
        </w:tc>
        <w:tc>
          <w:tcPr>
            <w:tcW w:w="992" w:type="dxa"/>
          </w:tcPr>
          <w:p w14:paraId="052B4E69" w14:textId="31CD09E9" w:rsidR="008B494C" w:rsidRDefault="009E151B" w:rsidP="00A57DE2">
            <w:pPr>
              <w:pStyle w:val="TableParagraph"/>
              <w:spacing w:line="245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14:paraId="696BD5E1" w14:textId="404A2D37" w:rsidR="008B494C" w:rsidRDefault="009E151B" w:rsidP="00A57DE2">
            <w:pPr>
              <w:pStyle w:val="TableParagraph"/>
              <w:spacing w:line="245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68F8FA5E" w14:textId="77777777" w:rsidR="008B494C" w:rsidRDefault="008B494C" w:rsidP="00A57DE2">
            <w:pPr>
              <w:pStyle w:val="TableParagraph"/>
            </w:pPr>
          </w:p>
        </w:tc>
        <w:tc>
          <w:tcPr>
            <w:tcW w:w="1417" w:type="dxa"/>
          </w:tcPr>
          <w:p w14:paraId="32A9DBFD" w14:textId="77777777" w:rsidR="008B494C" w:rsidRDefault="008B494C" w:rsidP="00A57DE2">
            <w:pPr>
              <w:pStyle w:val="TableParagraph"/>
            </w:pPr>
          </w:p>
        </w:tc>
        <w:tc>
          <w:tcPr>
            <w:tcW w:w="1276" w:type="dxa"/>
          </w:tcPr>
          <w:p w14:paraId="39694BB5" w14:textId="77777777" w:rsidR="008B494C" w:rsidRDefault="008B494C" w:rsidP="00A57DE2">
            <w:pPr>
              <w:pStyle w:val="TableParagraph"/>
            </w:pPr>
          </w:p>
        </w:tc>
      </w:tr>
      <w:tr w:rsidR="00D00754" w14:paraId="5F87CD02" w14:textId="77777777" w:rsidTr="00D00754">
        <w:trPr>
          <w:trHeight w:val="1019"/>
        </w:trPr>
        <w:tc>
          <w:tcPr>
            <w:tcW w:w="425" w:type="dxa"/>
          </w:tcPr>
          <w:p w14:paraId="2B0363E7" w14:textId="77777777" w:rsidR="00D00754" w:rsidRDefault="00D00754" w:rsidP="00A57DE2">
            <w:pPr>
              <w:pStyle w:val="TableParagraph"/>
              <w:spacing w:before="49"/>
              <w:ind w:left="444" w:hanging="386"/>
            </w:pPr>
            <w:r>
              <w:rPr>
                <w:spacing w:val="-5"/>
              </w:rPr>
              <w:lastRenderedPageBreak/>
              <w:t>12.</w:t>
            </w:r>
          </w:p>
        </w:tc>
        <w:tc>
          <w:tcPr>
            <w:tcW w:w="3686" w:type="dxa"/>
          </w:tcPr>
          <w:p w14:paraId="288D08C4" w14:textId="71D842BA" w:rsidR="00D00754" w:rsidRDefault="00D00754" w:rsidP="009E151B">
            <w:pPr>
              <w:pStyle w:val="TableParagraph"/>
              <w:spacing w:line="247" w:lineRule="exact"/>
              <w:ind w:left="107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  <w:r w:rsidR="009E151B">
              <w:t xml:space="preserve"> </w:t>
            </w:r>
            <w:r>
              <w:t>области</w:t>
            </w:r>
            <w:r>
              <w:rPr>
                <w:spacing w:val="-14"/>
              </w:rPr>
              <w:t xml:space="preserve"> </w:t>
            </w:r>
            <w:r>
              <w:t>охраны</w:t>
            </w:r>
            <w:r>
              <w:rPr>
                <w:spacing w:val="-14"/>
              </w:rPr>
              <w:t xml:space="preserve"> </w:t>
            </w:r>
            <w:r>
              <w:t>окружающей среды при обращении с</w:t>
            </w:r>
            <w:r w:rsidR="009E151B">
              <w:t xml:space="preserve"> </w:t>
            </w:r>
            <w:r>
              <w:rPr>
                <w:spacing w:val="-2"/>
              </w:rPr>
              <w:t>отходами.</w:t>
            </w:r>
          </w:p>
        </w:tc>
        <w:tc>
          <w:tcPr>
            <w:tcW w:w="992" w:type="dxa"/>
          </w:tcPr>
          <w:p w14:paraId="4595FF8D" w14:textId="77777777" w:rsidR="00D00754" w:rsidRDefault="00D00754" w:rsidP="00A57DE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14:paraId="26798E7A" w14:textId="77777777" w:rsidR="00D00754" w:rsidRDefault="00D00754" w:rsidP="00A57DE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14:paraId="205BB863" w14:textId="77777777" w:rsidR="00D00754" w:rsidRDefault="00D00754" w:rsidP="00A57DE2">
            <w:pPr>
              <w:pStyle w:val="TableParagraph"/>
            </w:pPr>
          </w:p>
        </w:tc>
        <w:tc>
          <w:tcPr>
            <w:tcW w:w="1417" w:type="dxa"/>
          </w:tcPr>
          <w:p w14:paraId="79BD6E2D" w14:textId="77777777" w:rsidR="00D00754" w:rsidRDefault="00D00754" w:rsidP="00A57DE2">
            <w:pPr>
              <w:pStyle w:val="TableParagraph"/>
            </w:pPr>
          </w:p>
        </w:tc>
        <w:tc>
          <w:tcPr>
            <w:tcW w:w="1276" w:type="dxa"/>
          </w:tcPr>
          <w:p w14:paraId="7338A7BC" w14:textId="77777777" w:rsidR="00D00754" w:rsidRDefault="00D00754" w:rsidP="00A57DE2">
            <w:pPr>
              <w:pStyle w:val="TableParagraph"/>
            </w:pPr>
          </w:p>
        </w:tc>
      </w:tr>
      <w:tr w:rsidR="008B494C" w14:paraId="636E0A17" w14:textId="77777777" w:rsidTr="00D00754">
        <w:trPr>
          <w:trHeight w:val="760"/>
        </w:trPr>
        <w:tc>
          <w:tcPr>
            <w:tcW w:w="425" w:type="dxa"/>
          </w:tcPr>
          <w:p w14:paraId="3ACFA7CD" w14:textId="77777777" w:rsidR="008B494C" w:rsidRDefault="004208A5" w:rsidP="00A57DE2">
            <w:pPr>
              <w:pStyle w:val="TableParagraph"/>
              <w:spacing w:before="51"/>
              <w:ind w:right="96"/>
            </w:pPr>
            <w:r>
              <w:rPr>
                <w:spacing w:val="-5"/>
              </w:rPr>
              <w:t>13.</w:t>
            </w:r>
          </w:p>
        </w:tc>
        <w:tc>
          <w:tcPr>
            <w:tcW w:w="3686" w:type="dxa"/>
          </w:tcPr>
          <w:p w14:paraId="024AA1A4" w14:textId="621807B4" w:rsidR="008B494C" w:rsidRDefault="004208A5" w:rsidP="009E151B">
            <w:pPr>
              <w:pStyle w:val="TableParagraph"/>
              <w:spacing w:line="249" w:lineRule="exact"/>
              <w:ind w:left="107"/>
            </w:pPr>
            <w:r>
              <w:t>Экономические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механизмы</w:t>
            </w:r>
            <w:r w:rsidR="009E151B">
              <w:t xml:space="preserve"> </w:t>
            </w:r>
            <w:r>
              <w:t>регулирования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по обращению с отходами.</w:t>
            </w:r>
          </w:p>
        </w:tc>
        <w:tc>
          <w:tcPr>
            <w:tcW w:w="992" w:type="dxa"/>
          </w:tcPr>
          <w:p w14:paraId="0427BC1E" w14:textId="77777777" w:rsidR="008B494C" w:rsidRDefault="004208A5" w:rsidP="00A57DE2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14:paraId="03686C79" w14:textId="77777777" w:rsidR="008B494C" w:rsidRDefault="004208A5" w:rsidP="00A57DE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58161073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181E6B1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F7C0238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</w:tr>
      <w:tr w:rsidR="008B494C" w14:paraId="152ACBA9" w14:textId="77777777" w:rsidTr="00D00754">
        <w:trPr>
          <w:trHeight w:val="1516"/>
        </w:trPr>
        <w:tc>
          <w:tcPr>
            <w:tcW w:w="425" w:type="dxa"/>
          </w:tcPr>
          <w:p w14:paraId="0F85F5D7" w14:textId="77777777" w:rsidR="008B494C" w:rsidRDefault="004208A5" w:rsidP="00A57DE2">
            <w:pPr>
              <w:pStyle w:val="TableParagraph"/>
              <w:spacing w:before="49"/>
              <w:ind w:right="96"/>
            </w:pPr>
            <w:r>
              <w:rPr>
                <w:spacing w:val="-5"/>
              </w:rPr>
              <w:t>14.</w:t>
            </w:r>
          </w:p>
        </w:tc>
        <w:tc>
          <w:tcPr>
            <w:tcW w:w="3686" w:type="dxa"/>
          </w:tcPr>
          <w:p w14:paraId="0833ACFC" w14:textId="7E4BF27E" w:rsidR="008B494C" w:rsidRDefault="004208A5" w:rsidP="009E151B">
            <w:pPr>
              <w:pStyle w:val="TableParagraph"/>
              <w:ind w:left="107" w:right="263"/>
              <w:jc w:val="both"/>
            </w:pPr>
            <w:r>
              <w:t>Лицензирование</w:t>
            </w:r>
            <w:r>
              <w:rPr>
                <w:spacing w:val="-14"/>
              </w:rPr>
              <w:t xml:space="preserve"> </w:t>
            </w:r>
            <w:r>
              <w:t>деятельности по</w:t>
            </w:r>
            <w:r>
              <w:rPr>
                <w:spacing w:val="-14"/>
              </w:rPr>
              <w:t xml:space="preserve"> </w:t>
            </w:r>
            <w:r>
              <w:t>сбору,</w:t>
            </w:r>
            <w:r>
              <w:rPr>
                <w:spacing w:val="-14"/>
              </w:rPr>
              <w:t xml:space="preserve"> </w:t>
            </w:r>
            <w:r>
              <w:t>транспортированию, обработке, утилизации,</w:t>
            </w:r>
            <w:r w:rsidR="009E151B">
              <w:t xml:space="preserve"> </w:t>
            </w:r>
            <w:r>
              <w:t>обезвреживанию,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размещению</w:t>
            </w:r>
          </w:p>
          <w:p w14:paraId="417FE742" w14:textId="77777777" w:rsidR="008B494C" w:rsidRDefault="004208A5" w:rsidP="00A57DE2">
            <w:pPr>
              <w:pStyle w:val="TableParagraph"/>
              <w:spacing w:line="252" w:lineRule="exact"/>
              <w:ind w:left="107" w:right="288"/>
            </w:pPr>
            <w:r>
              <w:t>отходов</w:t>
            </w:r>
            <w:r>
              <w:rPr>
                <w:spacing w:val="-14"/>
              </w:rPr>
              <w:t xml:space="preserve"> </w:t>
            </w:r>
            <w:r>
              <w:t>I—IV</w:t>
            </w:r>
            <w:r>
              <w:rPr>
                <w:spacing w:val="-14"/>
              </w:rPr>
              <w:t xml:space="preserve"> </w:t>
            </w:r>
            <w:r>
              <w:t xml:space="preserve">классов </w:t>
            </w:r>
            <w:r>
              <w:rPr>
                <w:spacing w:val="-2"/>
              </w:rPr>
              <w:t>опасности.</w:t>
            </w:r>
          </w:p>
        </w:tc>
        <w:tc>
          <w:tcPr>
            <w:tcW w:w="992" w:type="dxa"/>
          </w:tcPr>
          <w:p w14:paraId="62D7B327" w14:textId="629F2681" w:rsidR="008B494C" w:rsidRDefault="009E151B" w:rsidP="00A57DE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1" w:type="dxa"/>
          </w:tcPr>
          <w:p w14:paraId="0800D9C1" w14:textId="070AFBE8" w:rsidR="008B494C" w:rsidRDefault="009E151B" w:rsidP="00A57DE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23AE7AE3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7AD0BA9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4A55140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</w:tr>
      <w:tr w:rsidR="008B494C" w14:paraId="068C4985" w14:textId="77777777" w:rsidTr="00D00754">
        <w:trPr>
          <w:trHeight w:val="757"/>
        </w:trPr>
        <w:tc>
          <w:tcPr>
            <w:tcW w:w="425" w:type="dxa"/>
          </w:tcPr>
          <w:p w14:paraId="06E8E674" w14:textId="6062C169" w:rsidR="008B494C" w:rsidRDefault="004208A5" w:rsidP="00A57DE2">
            <w:pPr>
              <w:pStyle w:val="TableParagraph"/>
              <w:spacing w:before="49"/>
              <w:ind w:right="96"/>
            </w:pPr>
            <w:r>
              <w:rPr>
                <w:spacing w:val="-5"/>
              </w:rPr>
              <w:t>1</w:t>
            </w:r>
            <w:r w:rsidR="009E151B">
              <w:rPr>
                <w:spacing w:val="-5"/>
              </w:rPr>
              <w:t>5</w:t>
            </w:r>
            <w:r>
              <w:rPr>
                <w:spacing w:val="-5"/>
              </w:rPr>
              <w:t>.</w:t>
            </w:r>
          </w:p>
        </w:tc>
        <w:tc>
          <w:tcPr>
            <w:tcW w:w="3686" w:type="dxa"/>
          </w:tcPr>
          <w:p w14:paraId="62A46F8C" w14:textId="58FB9120" w:rsidR="008B494C" w:rsidRDefault="009E151B" w:rsidP="00A57DE2">
            <w:pPr>
              <w:pStyle w:val="TableParagraph"/>
              <w:spacing w:line="238" w:lineRule="exact"/>
              <w:ind w:left="107"/>
            </w:pPr>
            <w:r w:rsidRPr="009E151B">
              <w:t> Технологии сбора, обработки, утилизации, обезвреживания, размещения отходов</w:t>
            </w:r>
          </w:p>
        </w:tc>
        <w:tc>
          <w:tcPr>
            <w:tcW w:w="992" w:type="dxa"/>
          </w:tcPr>
          <w:p w14:paraId="59582D77" w14:textId="1659E79E" w:rsidR="008B494C" w:rsidRDefault="009E151B" w:rsidP="00A57DE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1" w:type="dxa"/>
          </w:tcPr>
          <w:p w14:paraId="26D525BE" w14:textId="265B98CB" w:rsidR="008B494C" w:rsidRDefault="009E151B" w:rsidP="00A57DE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5A15B8FF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E66F9B6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F868440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</w:tr>
      <w:tr w:rsidR="009E151B" w14:paraId="4CFA6B4F" w14:textId="77777777" w:rsidTr="00D00754">
        <w:trPr>
          <w:trHeight w:val="757"/>
        </w:trPr>
        <w:tc>
          <w:tcPr>
            <w:tcW w:w="425" w:type="dxa"/>
          </w:tcPr>
          <w:p w14:paraId="51E1BEC6" w14:textId="2E3192B6" w:rsidR="009E151B" w:rsidRDefault="009E151B" w:rsidP="00A57DE2">
            <w:pPr>
              <w:pStyle w:val="TableParagraph"/>
              <w:spacing w:before="49"/>
              <w:ind w:right="96"/>
              <w:rPr>
                <w:spacing w:val="-5"/>
              </w:rPr>
            </w:pPr>
            <w:r>
              <w:rPr>
                <w:spacing w:val="-5"/>
              </w:rPr>
              <w:t>16.</w:t>
            </w:r>
          </w:p>
        </w:tc>
        <w:tc>
          <w:tcPr>
            <w:tcW w:w="3686" w:type="dxa"/>
          </w:tcPr>
          <w:p w14:paraId="5C608D31" w14:textId="5E52511E" w:rsidR="009E151B" w:rsidRPr="009E151B" w:rsidRDefault="009E151B" w:rsidP="00A57DE2">
            <w:pPr>
              <w:pStyle w:val="TableParagraph"/>
              <w:spacing w:line="238" w:lineRule="exact"/>
              <w:ind w:left="107"/>
            </w:pPr>
            <w:r w:rsidRPr="009E151B">
              <w:t>Организация обращения с отходами на уровне субъекта Российской Федерации, муниципального образования</w:t>
            </w:r>
            <w:r>
              <w:t xml:space="preserve">. </w:t>
            </w:r>
            <w:r>
              <w:rPr>
                <w:spacing w:val="-2"/>
              </w:rPr>
              <w:t xml:space="preserve"> Нормативно-правовое</w:t>
            </w:r>
            <w:r>
              <w:t xml:space="preserve"> обеспечение</w:t>
            </w:r>
            <w:r>
              <w:rPr>
                <w:spacing w:val="-7"/>
              </w:rPr>
              <w:t xml:space="preserve"> </w:t>
            </w:r>
            <w:r>
              <w:t>обращения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  <w:r>
              <w:t xml:space="preserve"> твердыми</w:t>
            </w:r>
            <w:r>
              <w:rPr>
                <w:spacing w:val="-14"/>
              </w:rPr>
              <w:t xml:space="preserve"> </w:t>
            </w:r>
            <w:r>
              <w:t>коммунальными отходами (ТКО) в РФ.</w:t>
            </w:r>
          </w:p>
        </w:tc>
        <w:tc>
          <w:tcPr>
            <w:tcW w:w="992" w:type="dxa"/>
          </w:tcPr>
          <w:p w14:paraId="7F1573C7" w14:textId="09A0A7A9" w:rsidR="009E151B" w:rsidRDefault="009E151B" w:rsidP="00A57DE2">
            <w:pPr>
              <w:pStyle w:val="TableParagraph"/>
              <w:spacing w:line="247" w:lineRule="exact"/>
              <w:ind w:left="5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14:paraId="75079778" w14:textId="62531288" w:rsidR="009E151B" w:rsidRDefault="009E151B" w:rsidP="00A57DE2">
            <w:pPr>
              <w:pStyle w:val="TableParagraph"/>
              <w:spacing w:line="247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3F4AD24D" w14:textId="77777777" w:rsidR="009E151B" w:rsidRDefault="009E151B" w:rsidP="00A57DE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472A99E" w14:textId="77777777" w:rsidR="009E151B" w:rsidRDefault="009E151B" w:rsidP="00A57D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DE1DD7A" w14:textId="77777777" w:rsidR="009E151B" w:rsidRDefault="009E151B" w:rsidP="00A57DE2">
            <w:pPr>
              <w:pStyle w:val="TableParagraph"/>
              <w:rPr>
                <w:sz w:val="20"/>
              </w:rPr>
            </w:pPr>
          </w:p>
        </w:tc>
      </w:tr>
      <w:tr w:rsidR="008B494C" w14:paraId="7AB0362A" w14:textId="77777777" w:rsidTr="00D00754">
        <w:trPr>
          <w:trHeight w:val="736"/>
        </w:trPr>
        <w:tc>
          <w:tcPr>
            <w:tcW w:w="425" w:type="dxa"/>
          </w:tcPr>
          <w:p w14:paraId="4EED249E" w14:textId="39340C41" w:rsidR="008B494C" w:rsidRDefault="004208A5" w:rsidP="00A57DE2">
            <w:pPr>
              <w:pStyle w:val="TableParagraph"/>
              <w:spacing w:before="49"/>
              <w:ind w:right="96"/>
            </w:pPr>
            <w:r>
              <w:rPr>
                <w:spacing w:val="-5"/>
              </w:rPr>
              <w:t>1</w:t>
            </w:r>
            <w:r w:rsidR="009E151B">
              <w:rPr>
                <w:spacing w:val="-5"/>
              </w:rPr>
              <w:t>7</w:t>
            </w:r>
            <w:r>
              <w:rPr>
                <w:spacing w:val="-5"/>
              </w:rPr>
              <w:t>.</w:t>
            </w:r>
          </w:p>
        </w:tc>
        <w:tc>
          <w:tcPr>
            <w:tcW w:w="3686" w:type="dxa"/>
          </w:tcPr>
          <w:p w14:paraId="7AA2AF2A" w14:textId="77777777" w:rsidR="008B494C" w:rsidRDefault="004208A5" w:rsidP="00A57DE2">
            <w:pPr>
              <w:pStyle w:val="TableParagraph"/>
              <w:spacing w:line="242" w:lineRule="auto"/>
              <w:ind w:left="107" w:right="1288"/>
            </w:pPr>
            <w:r>
              <w:t>Итоговый</w:t>
            </w:r>
            <w:r>
              <w:rPr>
                <w:spacing w:val="-14"/>
              </w:rPr>
              <w:t xml:space="preserve"> </w:t>
            </w:r>
            <w:r>
              <w:t xml:space="preserve">контроль </w:t>
            </w:r>
            <w:r>
              <w:rPr>
                <w:spacing w:val="-2"/>
              </w:rPr>
              <w:t>(аттестация)</w:t>
            </w:r>
          </w:p>
        </w:tc>
        <w:tc>
          <w:tcPr>
            <w:tcW w:w="992" w:type="dxa"/>
          </w:tcPr>
          <w:p w14:paraId="4E26E26E" w14:textId="77777777" w:rsidR="008B494C" w:rsidRDefault="004208A5" w:rsidP="00A57DE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14:paraId="44C97FAF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13441BB" w14:textId="77777777" w:rsidR="008B494C" w:rsidRDefault="004208A5" w:rsidP="00A57DE2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14:paraId="4CCA5EA7" w14:textId="77777777" w:rsidR="008B494C" w:rsidRDefault="008B494C" w:rsidP="00A57D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A9DFD98" w14:textId="77777777" w:rsidR="008B494C" w:rsidRDefault="004208A5" w:rsidP="00A57DE2">
            <w:pPr>
              <w:pStyle w:val="TableParagraph"/>
              <w:ind w:left="17" w:right="2"/>
              <w:jc w:val="center"/>
              <w:rPr>
                <w:sz w:val="16"/>
              </w:rPr>
            </w:pPr>
            <w:r>
              <w:rPr>
                <w:sz w:val="16"/>
              </w:rPr>
              <w:t>аттестация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форме</w:t>
            </w:r>
          </w:p>
          <w:p w14:paraId="6A1675C0" w14:textId="77777777" w:rsidR="008B494C" w:rsidRDefault="004208A5" w:rsidP="00A57DE2">
            <w:pPr>
              <w:pStyle w:val="TableParagraph"/>
              <w:spacing w:line="182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итогового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тестирования</w:t>
            </w:r>
          </w:p>
        </w:tc>
      </w:tr>
      <w:tr w:rsidR="008B494C" w14:paraId="2FA9CC39" w14:textId="77777777" w:rsidTr="00D00754">
        <w:trPr>
          <w:trHeight w:val="321"/>
        </w:trPr>
        <w:tc>
          <w:tcPr>
            <w:tcW w:w="4111" w:type="dxa"/>
            <w:gridSpan w:val="2"/>
          </w:tcPr>
          <w:p w14:paraId="551AED48" w14:textId="77777777" w:rsidR="008B494C" w:rsidRDefault="004208A5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Итого</w:t>
            </w:r>
          </w:p>
        </w:tc>
        <w:tc>
          <w:tcPr>
            <w:tcW w:w="992" w:type="dxa"/>
          </w:tcPr>
          <w:p w14:paraId="050DBF19" w14:textId="77777777" w:rsidR="008B494C" w:rsidRDefault="004208A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851" w:type="dxa"/>
          </w:tcPr>
          <w:p w14:paraId="7B68D0AF" w14:textId="77777777" w:rsidR="008B494C" w:rsidRDefault="004208A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1559" w:type="dxa"/>
          </w:tcPr>
          <w:p w14:paraId="7F1AC906" w14:textId="77777777" w:rsidR="008B494C" w:rsidRDefault="004208A5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14:paraId="419EEA55" w14:textId="77777777" w:rsidR="008B494C" w:rsidRDefault="008B494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890A22A" w14:textId="77777777" w:rsidR="008B494C" w:rsidRDefault="008B494C">
            <w:pPr>
              <w:pStyle w:val="TableParagraph"/>
              <w:rPr>
                <w:sz w:val="20"/>
              </w:rPr>
            </w:pPr>
          </w:p>
        </w:tc>
      </w:tr>
    </w:tbl>
    <w:p w14:paraId="200C6B92" w14:textId="77777777" w:rsidR="004208A5" w:rsidRDefault="004208A5"/>
    <w:sectPr w:rsidR="004208A5">
      <w:type w:val="continuous"/>
      <w:pgSz w:w="11910" w:h="16840"/>
      <w:pgMar w:top="110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2780F"/>
    <w:multiLevelType w:val="hybridMultilevel"/>
    <w:tmpl w:val="62DADD30"/>
    <w:lvl w:ilvl="0" w:tplc="3EA6D1B2">
      <w:start w:val="1"/>
      <w:numFmt w:val="decimal"/>
      <w:lvlText w:val="%1."/>
      <w:lvlJc w:val="left"/>
      <w:pPr>
        <w:ind w:left="12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A8F5FE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2" w:tplc="C8F84CE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3" w:tplc="D35874EE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4" w:tplc="2E68D1A4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3DE840E4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6" w:tplc="DFEAB290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CDB2AC1A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14AEB4AC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4C"/>
    <w:rsid w:val="004208A5"/>
    <w:rsid w:val="004D7566"/>
    <w:rsid w:val="00594EEE"/>
    <w:rsid w:val="00691AC8"/>
    <w:rsid w:val="00714087"/>
    <w:rsid w:val="007C2DCC"/>
    <w:rsid w:val="008B494C"/>
    <w:rsid w:val="00977A41"/>
    <w:rsid w:val="009E151B"/>
    <w:rsid w:val="00A57DE2"/>
    <w:rsid w:val="00AA13E0"/>
    <w:rsid w:val="00C10BC7"/>
    <w:rsid w:val="00D00754"/>
    <w:rsid w:val="00D6618D"/>
    <w:rsid w:val="00D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DEBD"/>
  <w15:docId w15:val="{29F17A3D-53D0-4CA9-9117-0391EED3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350" w:right="77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90" w:hanging="35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rsid w:val="00977A41"/>
    <w:rPr>
      <w:color w:val="0000FF"/>
      <w:u w:val="single"/>
    </w:rPr>
  </w:style>
  <w:style w:type="paragraph" w:customStyle="1" w:styleId="a7">
    <w:name w:val="Текст Ирина"/>
    <w:basedOn w:val="1"/>
    <w:rsid w:val="00977A41"/>
    <w:pPr>
      <w:widowControl/>
      <w:autoSpaceDE/>
      <w:autoSpaceDN/>
      <w:spacing w:after="0" w:line="360" w:lineRule="auto"/>
      <w:ind w:firstLine="567"/>
      <w:jc w:val="both"/>
    </w:pPr>
    <w:rPr>
      <w:sz w:val="24"/>
      <w:szCs w:val="28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977A41"/>
    <w:pPr>
      <w:spacing w:after="100"/>
    </w:pPr>
  </w:style>
  <w:style w:type="table" w:styleId="a8">
    <w:name w:val="Table Grid"/>
    <w:basedOn w:val="a1"/>
    <w:uiPriority w:val="39"/>
    <w:rsid w:val="00D66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buro20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-industria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Юрий</cp:lastModifiedBy>
  <cp:revision>2</cp:revision>
  <dcterms:created xsi:type="dcterms:W3CDTF">2025-03-19T14:23:00Z</dcterms:created>
  <dcterms:modified xsi:type="dcterms:W3CDTF">2025-03-19T14:23:00Z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